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318" w:rsidRDefault="007C3318" w:rsidP="007C3318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right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>
        <w:rPr>
          <w:rFonts w:ascii="Arial" w:eastAsia="Calibri" w:hAnsi="Arial" w:cs="Arial"/>
          <w:bCs/>
          <w:iCs/>
          <w:sz w:val="24"/>
          <w:szCs w:val="24"/>
          <w:lang w:eastAsia="ru-RU"/>
        </w:rPr>
        <w:t>ПРОЕКТ</w:t>
      </w:r>
      <w:bookmarkStart w:id="0" w:name="_GoBack"/>
      <w:bookmarkEnd w:id="0"/>
    </w:p>
    <w:p w:rsidR="00B04652" w:rsidRPr="00B04652" w:rsidRDefault="00B04652" w:rsidP="00B04652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B04652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399FA933" wp14:editId="3D2AE9F6">
            <wp:extent cx="541020" cy="480060"/>
            <wp:effectExtent l="0" t="0" r="0" b="0"/>
            <wp:docPr id="1" name="Рисунок 1" descr="Описание: 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652" w:rsidRPr="00B04652" w:rsidRDefault="00B04652" w:rsidP="00B04652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</w:p>
    <w:p w:rsidR="00B04652" w:rsidRPr="00B04652" w:rsidRDefault="00B04652" w:rsidP="00B04652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B04652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АДМИНИСТРАЦИЯ </w:t>
      </w:r>
    </w:p>
    <w:p w:rsidR="00B04652" w:rsidRPr="00B04652" w:rsidRDefault="00B04652" w:rsidP="00B04652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B04652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СТАРОВЕДУГСКОГО СЕЛЬСКОГО ПОСЕЛЕНИЯ </w:t>
      </w:r>
    </w:p>
    <w:p w:rsidR="00B04652" w:rsidRPr="00B04652" w:rsidRDefault="00B04652" w:rsidP="00B04652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B04652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СЕМИЛУКСКОГО МУНИЦИПАЛЬНОГО РАЙОНА </w:t>
      </w:r>
    </w:p>
    <w:p w:rsidR="00B04652" w:rsidRPr="00B04652" w:rsidRDefault="00B04652" w:rsidP="00B04652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B04652">
        <w:rPr>
          <w:rFonts w:ascii="Arial" w:eastAsia="Calibri" w:hAnsi="Arial" w:cs="Arial"/>
          <w:bCs/>
          <w:iCs/>
          <w:sz w:val="24"/>
          <w:szCs w:val="24"/>
          <w:lang w:eastAsia="ru-RU"/>
        </w:rPr>
        <w:t>ВОРОНЕЖСКОЙ ОБЛАСТИ</w:t>
      </w:r>
    </w:p>
    <w:p w:rsidR="00B04652" w:rsidRPr="00B04652" w:rsidRDefault="00B04652" w:rsidP="00B04652">
      <w:pPr>
        <w:shd w:val="clear" w:color="auto" w:fill="FFFFFF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04652" w:rsidRPr="00B04652" w:rsidRDefault="007C3318" w:rsidP="00B04652">
      <w:pPr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6" type="#_x0000_t32" style="position:absolute;left:0;text-align:left;margin-left:.75pt;margin-top:.7pt;width:484.2pt;height:0;flip:x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agUgIAAF4EAAAOAAAAZHJzL2Uyb0RvYy54bWysVEtu2zAQ3RfoHQjuHVmO4tpC5KCQ7HaR&#10;tgGSHoAmKYuoRBIkY9koCiS9QI7QK3TTRT/IGeQbdUh/mrSboqgWo6GG8/hm5lGnZ6umRkturFAy&#10;w/FRHyMuqWJCLjL89mrWG2FkHZGM1EryDK+5xWeTp09OW53ygapUzbhBACJt2uoMV87pNIosrXhD&#10;7JHSXEKwVKYhDpZmETFDWkBv6mjQ7w+jVhmmjaLcWvhabIN4EvDLklP3piwtd6jOMHBzwZpg595G&#10;k1OSLgzRlaA7GuQfWDRESDj0AFUQR9C1EX9ANYIaZVXpjqhqIlWWgvJQA1QT93+r5rIimodaoDlW&#10;H9pk/x8sfb28MEiwDA8wkqSBEXWfNjebu+5H93lzhza33T2YzcfNTfel+9596+67r2jg+9Zqm0J6&#10;Li+Mr5yu5KU+V/SdRVLlFZELHvhfrTWAxj4jepTiF1bD6fP2lWKwh1w7FZq4Kk2Dylrolz7Rg0Oj&#10;0CpMbX2YGl85ROHjME7GxwkMl+5jEUk9hE/UxroXXDXIOxm2zhCxqFyupARtKLOFJ8tz6zzBXwk+&#10;WaqZqOsgkVqiNsPjk8FJ4GNVLZgP+m3WLOZ5bdCSeJGFJ1QLkYfbjLqWLIBVnLDpzndE1FsfDq+l&#10;x4PCgM7O26ro/bg/no6mo6SXDIbTXtIvit7zWZ70hrP42UlxXOR5EX/w1OIkrQRjXHp2e0XHyd8p&#10;Zne3tlo8aPrQhugxeugXkN2/A+kwYz/WrUDmiq0vzH72IOKweXfh/C15uAb/4W9h8hMAAP//AwBQ&#10;SwMEFAAGAAgAAAAhAFlmC3TZAAAABQEAAA8AAABkcnMvZG93bnJldi54bWxMjkFLw0AQhe+C/2EZ&#10;wZvdVGrapNkUERQPEmi19212TGKzszG7TdJ/7+jFnoaP93jzZZvJtmLA3jeOFMxnEQik0pmGKgUf&#10;7893KxA+aDK6dYQKzuhhk19fZTo1bqQtDrtQCR4hn2oFdQhdKqUva7Taz1yHxNmn660OjH0lTa9H&#10;HretvI+iWFrdEH+odYdPNZbH3ckq+Kbleb+Qw+qrKEL88vpWERajUrc30+MaRMAp/JfhV5/VIWen&#10;gzuR8aJlfuAinwUITpM4SUAc/ljmmby0z38AAAD//wMAUEsBAi0AFAAGAAgAAAAhALaDOJL+AAAA&#10;4QEAABMAAAAAAAAAAAAAAAAAAAAAAFtDb250ZW50X1R5cGVzXS54bWxQSwECLQAUAAYACAAAACEA&#10;OP0h/9YAAACUAQAACwAAAAAAAAAAAAAAAAAvAQAAX3JlbHMvLnJlbHNQSwECLQAUAAYACAAAACEA&#10;GMm2oFICAABeBAAADgAAAAAAAAAAAAAAAAAuAgAAZHJzL2Uyb0RvYy54bWxQSwECLQAUAAYACAAA&#10;ACEAWWYLdNkAAAAFAQAADwAAAAAAAAAAAAAAAACsBAAAZHJzL2Rvd25yZXYueG1sUEsFBgAAAAAE&#10;AAQA8wAAALIFAAAAAA==&#10;"/>
        </w:pict>
      </w:r>
      <w:r w:rsidR="00B04652" w:rsidRPr="00B04652">
        <w:rPr>
          <w:rFonts w:ascii="Arial" w:eastAsia="Times New Roman" w:hAnsi="Arial" w:cs="Arial"/>
          <w:sz w:val="24"/>
          <w:szCs w:val="24"/>
          <w:lang w:eastAsia="ru-RU"/>
        </w:rPr>
        <w:t>ул. Ленина, 13, с. Старая Ведуга, 396912, тел/факс (847372)-71-6-26, ОГРН 1023601313735, ИНН 3628001940, КПП 362801001</w:t>
      </w:r>
    </w:p>
    <w:p w:rsidR="00B04652" w:rsidRPr="00B04652" w:rsidRDefault="00B04652" w:rsidP="00B04652">
      <w:pPr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04652" w:rsidRPr="00B04652" w:rsidRDefault="00B04652" w:rsidP="00B04652">
      <w:pPr>
        <w:tabs>
          <w:tab w:val="left" w:pos="2127"/>
        </w:tabs>
        <w:autoSpaceDN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04652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B04652" w:rsidRPr="00B04652" w:rsidRDefault="00B04652" w:rsidP="00B04652">
      <w:pPr>
        <w:tabs>
          <w:tab w:val="left" w:pos="2127"/>
        </w:tabs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04652" w:rsidRPr="00B04652" w:rsidRDefault="00B04652" w:rsidP="00B04652">
      <w:pPr>
        <w:tabs>
          <w:tab w:val="left" w:pos="2127"/>
        </w:tabs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04652">
        <w:rPr>
          <w:rFonts w:ascii="Arial" w:eastAsia="Times New Roman" w:hAnsi="Arial" w:cs="Arial"/>
          <w:sz w:val="24"/>
          <w:szCs w:val="24"/>
          <w:lang w:eastAsia="ru-RU"/>
        </w:rPr>
        <w:t>от __________№ ____</w:t>
      </w:r>
    </w:p>
    <w:p w:rsidR="00B04652" w:rsidRPr="00B04652" w:rsidRDefault="00B04652" w:rsidP="00B04652">
      <w:pPr>
        <w:tabs>
          <w:tab w:val="left" w:pos="2127"/>
        </w:tabs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04652">
        <w:rPr>
          <w:rFonts w:ascii="Arial" w:eastAsia="Times New Roman" w:hAnsi="Arial" w:cs="Arial"/>
          <w:sz w:val="24"/>
          <w:szCs w:val="24"/>
          <w:lang w:eastAsia="ru-RU"/>
        </w:rPr>
        <w:t>с. Старая Ведуга</w:t>
      </w:r>
    </w:p>
    <w:p w:rsidR="00B04652" w:rsidRPr="00B04652" w:rsidRDefault="00B04652" w:rsidP="00B04652">
      <w:pPr>
        <w:tabs>
          <w:tab w:val="left" w:pos="5245"/>
        </w:tabs>
        <w:spacing w:after="0" w:line="240" w:lineRule="auto"/>
        <w:ind w:right="-1"/>
        <w:jc w:val="both"/>
        <w:outlineLvl w:val="0"/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</w:pPr>
    </w:p>
    <w:p w:rsidR="00B04652" w:rsidRPr="00B04652" w:rsidRDefault="00B04652" w:rsidP="00B04652">
      <w:pPr>
        <w:spacing w:after="0" w:line="240" w:lineRule="auto"/>
        <w:jc w:val="center"/>
        <w:rPr>
          <w:rFonts w:ascii="Arial" w:eastAsia="SimSun" w:hAnsi="Arial" w:cs="Arial"/>
          <w:bCs/>
          <w:color w:val="000000"/>
          <w:sz w:val="24"/>
          <w:szCs w:val="24"/>
          <w:lang w:eastAsia="zh-CN"/>
        </w:rPr>
      </w:pPr>
      <w:r w:rsidRPr="00B04652">
        <w:rPr>
          <w:rFonts w:ascii="Arial" w:eastAsia="SimSun" w:hAnsi="Arial" w:cs="Arial"/>
          <w:bCs/>
          <w:color w:val="000000"/>
          <w:sz w:val="24"/>
          <w:szCs w:val="24"/>
          <w:lang w:eastAsia="zh-CN"/>
        </w:rPr>
        <w:t>О внесении изменений в постановление администрации Староведугского сельского поселения Семилукского муниципального района Воронежской области от 20.11.2023 г. № 98  «Об утверждении административного регламента предоставления муниципальной услуги «</w:t>
      </w:r>
      <w:r w:rsidRPr="00B04652">
        <w:rPr>
          <w:rFonts w:ascii="Arial" w:hAnsi="Arial" w:cs="Arial"/>
          <w:sz w:val="24"/>
          <w:szCs w:val="24"/>
        </w:rPr>
        <w:t>Согласование проведения переустройства и (или) перепланировки помещения в многоквартирном доме</w:t>
      </w:r>
      <w:r w:rsidRPr="00B04652">
        <w:rPr>
          <w:rFonts w:ascii="Arial" w:eastAsia="SimSun" w:hAnsi="Arial" w:cs="Arial"/>
          <w:bCs/>
          <w:color w:val="000000"/>
          <w:sz w:val="24"/>
          <w:szCs w:val="24"/>
          <w:lang w:eastAsia="zh-CN"/>
        </w:rPr>
        <w:t>» на территории Староведугского сельского поселения Семилукского муниципального района Воронежской области»</w:t>
      </w:r>
    </w:p>
    <w:p w:rsidR="00B04652" w:rsidRPr="00B04652" w:rsidRDefault="00B04652" w:rsidP="00B04652">
      <w:pPr>
        <w:spacing w:after="0" w:line="240" w:lineRule="auto"/>
        <w:jc w:val="center"/>
        <w:outlineLvl w:val="0"/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</w:pPr>
    </w:p>
    <w:p w:rsidR="00B04652" w:rsidRPr="00B04652" w:rsidRDefault="00B04652" w:rsidP="00B04652">
      <w:pPr>
        <w:spacing w:after="0" w:line="240" w:lineRule="auto"/>
        <w:jc w:val="center"/>
        <w:outlineLvl w:val="0"/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</w:pPr>
    </w:p>
    <w:p w:rsidR="00B04652" w:rsidRPr="00B04652" w:rsidRDefault="00177DAB" w:rsidP="00B046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77DAB">
        <w:rPr>
          <w:rFonts w:ascii="Arial" w:eastAsia="Calibri" w:hAnsi="Arial" w:cs="Arial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 w:rsidRPr="00177DAB">
        <w:rPr>
          <w:rFonts w:ascii="Arial" w:hAnsi="Arial" w:cs="Arial"/>
          <w:color w:val="000000"/>
          <w:sz w:val="24"/>
          <w:szCs w:val="24"/>
        </w:rPr>
        <w:t>от 08.07.2024 № 172-ФЗ «О внесении изменений в статьи 2 и 5 Федерального закона «Об организации предоставления государственных и муниципальных услуг»,</w:t>
      </w:r>
      <w:r w:rsidRPr="00177DAB">
        <w:rPr>
          <w:rFonts w:ascii="Arial" w:eastAsia="Calibri" w:hAnsi="Arial" w:cs="Arial"/>
          <w:sz w:val="24"/>
          <w:szCs w:val="24"/>
        </w:rPr>
        <w:t xml:space="preserve"> от 08.06.2020 № 168-ФЗ «О едином федеральном информационном регистре, содержащем сведения о населении Российской Федерации» и постановлением Правительства РФ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</w:t>
      </w:r>
      <w:r w:rsidR="00B04652" w:rsidRPr="00177DAB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B04652" w:rsidRPr="00B04652">
        <w:rPr>
          <w:rFonts w:ascii="Arial" w:eastAsia="Times New Roman" w:hAnsi="Arial" w:cs="Arial"/>
          <w:sz w:val="24"/>
          <w:szCs w:val="24"/>
          <w:lang w:eastAsia="ru-RU"/>
        </w:rPr>
        <w:t xml:space="preserve"> Уставом Староведугского сельского поселения Семилукского муниципального района Воронежской области </w:t>
      </w:r>
      <w:r w:rsidR="00B04652" w:rsidRPr="00B04652">
        <w:rPr>
          <w:rFonts w:ascii="Arial" w:eastAsia="SimSun" w:hAnsi="Arial" w:cs="Arial"/>
          <w:color w:val="000000"/>
          <w:sz w:val="24"/>
          <w:szCs w:val="24"/>
          <w:lang w:eastAsia="zh-CN"/>
        </w:rPr>
        <w:t>администрация Староведугского сельского поселения Семилукского муниципального района Воронежской области постановляет:</w:t>
      </w:r>
    </w:p>
    <w:p w:rsidR="00B04652" w:rsidRPr="00B04652" w:rsidRDefault="00B04652" w:rsidP="00B04652">
      <w:pPr>
        <w:spacing w:after="0" w:line="240" w:lineRule="auto"/>
        <w:ind w:firstLine="709"/>
        <w:jc w:val="both"/>
        <w:rPr>
          <w:rFonts w:ascii="Arial" w:eastAsia="SimSun" w:hAnsi="Arial" w:cs="Arial"/>
          <w:sz w:val="24"/>
          <w:szCs w:val="24"/>
        </w:rPr>
      </w:pPr>
      <w:r w:rsidRPr="00B04652">
        <w:rPr>
          <w:rFonts w:ascii="Arial" w:eastAsia="Calibri" w:hAnsi="Arial" w:cs="Arial"/>
          <w:sz w:val="24"/>
          <w:szCs w:val="24"/>
        </w:rPr>
        <w:t>1.Внести в постановление администрации Староведугского сельского поселения от 20.11.2023 г. № 98 «Об утверждении административного регламента предоставления муниципальной услуги «</w:t>
      </w:r>
      <w:r w:rsidRPr="00B04652">
        <w:rPr>
          <w:rFonts w:ascii="Arial" w:hAnsi="Arial" w:cs="Arial"/>
          <w:sz w:val="24"/>
          <w:szCs w:val="24"/>
        </w:rPr>
        <w:t>Согласование проведения переустройства и (или) перепланировки помещения в многоквартирном доме</w:t>
      </w:r>
      <w:r w:rsidRPr="00B04652">
        <w:rPr>
          <w:rFonts w:ascii="Arial" w:eastAsia="Calibri" w:hAnsi="Arial" w:cs="Arial"/>
          <w:sz w:val="24"/>
          <w:szCs w:val="24"/>
        </w:rPr>
        <w:t>» на территории Староведугского сельского поселения Семилукского муниципального района Воронежской области» следующие изменения и дополнения:</w:t>
      </w:r>
    </w:p>
    <w:p w:rsidR="00557379" w:rsidRPr="00B04652" w:rsidRDefault="00557379" w:rsidP="005573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04652">
        <w:rPr>
          <w:rFonts w:ascii="Arial" w:eastAsia="Calibri" w:hAnsi="Arial" w:cs="Arial"/>
          <w:sz w:val="24"/>
          <w:szCs w:val="24"/>
        </w:rPr>
        <w:t xml:space="preserve">       </w:t>
      </w:r>
      <w:r w:rsidR="00516BA8" w:rsidRPr="00B04652">
        <w:rPr>
          <w:rFonts w:ascii="Arial" w:eastAsia="Calibri" w:hAnsi="Arial" w:cs="Arial"/>
          <w:sz w:val="24"/>
          <w:szCs w:val="24"/>
        </w:rPr>
        <w:t xml:space="preserve">1.1. </w:t>
      </w:r>
      <w:r w:rsidRPr="00B04652">
        <w:rPr>
          <w:rFonts w:ascii="Arial" w:eastAsia="Calibri" w:hAnsi="Arial" w:cs="Arial"/>
          <w:sz w:val="24"/>
          <w:szCs w:val="24"/>
        </w:rPr>
        <w:t>П</w:t>
      </w:r>
      <w:r w:rsidRPr="00B04652">
        <w:rPr>
          <w:rFonts w:ascii="Arial" w:hAnsi="Arial" w:cs="Arial"/>
          <w:sz w:val="24"/>
          <w:szCs w:val="24"/>
        </w:rPr>
        <w:t>ункт 6</w:t>
      </w:r>
      <w:r w:rsidR="00B04652" w:rsidRPr="00B04652">
        <w:rPr>
          <w:rFonts w:ascii="Arial" w:hAnsi="Arial" w:cs="Arial"/>
          <w:sz w:val="24"/>
          <w:szCs w:val="24"/>
        </w:rPr>
        <w:t xml:space="preserve"> приложения к постановлению</w:t>
      </w:r>
      <w:r w:rsidRPr="00B04652">
        <w:rPr>
          <w:rFonts w:ascii="Arial" w:hAnsi="Arial" w:cs="Arial"/>
          <w:sz w:val="24"/>
          <w:szCs w:val="24"/>
        </w:rPr>
        <w:t xml:space="preserve"> дополнить подпунктом 6.7 следующего содержания:</w:t>
      </w:r>
    </w:p>
    <w:p w:rsidR="00557379" w:rsidRPr="00B04652" w:rsidRDefault="00557379" w:rsidP="005573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04652">
        <w:rPr>
          <w:rFonts w:ascii="Arial" w:hAnsi="Arial" w:cs="Arial"/>
          <w:sz w:val="24"/>
          <w:szCs w:val="24"/>
        </w:rPr>
        <w:t xml:space="preserve">«6.7.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</w:t>
      </w:r>
      <w:r w:rsidRPr="00B04652">
        <w:rPr>
          <w:rFonts w:ascii="Arial" w:hAnsi="Arial" w:cs="Arial"/>
          <w:sz w:val="24"/>
          <w:szCs w:val="24"/>
        </w:rPr>
        <w:lastRenderedPageBreak/>
        <w:t>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557379" w:rsidRPr="00B04652" w:rsidRDefault="00557379" w:rsidP="005573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1" w:name="Par2"/>
      <w:bookmarkEnd w:id="1"/>
      <w:r w:rsidRPr="00B04652">
        <w:rPr>
          <w:rFonts w:ascii="Arial" w:hAnsi="Arial" w:cs="Arial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557379" w:rsidRPr="00B04652" w:rsidRDefault="00557379" w:rsidP="005573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04652">
        <w:rPr>
          <w:rFonts w:ascii="Arial" w:hAnsi="Arial" w:cs="Arial"/>
          <w:sz w:val="24"/>
          <w:szCs w:val="24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лично в Администрации (в МФЦ) либо направляется почтовым отправлением в сроки, установленные подпунктами 2</w:t>
      </w:r>
      <w:r w:rsidR="007A327E" w:rsidRPr="00B04652">
        <w:rPr>
          <w:rFonts w:ascii="Arial" w:hAnsi="Arial" w:cs="Arial"/>
          <w:sz w:val="24"/>
          <w:szCs w:val="24"/>
        </w:rPr>
        <w:t>1</w:t>
      </w:r>
      <w:r w:rsidRPr="00B04652">
        <w:rPr>
          <w:rFonts w:ascii="Arial" w:hAnsi="Arial" w:cs="Arial"/>
          <w:sz w:val="24"/>
          <w:szCs w:val="24"/>
        </w:rPr>
        <w:t>.</w:t>
      </w:r>
      <w:r w:rsidR="007A327E" w:rsidRPr="00B04652">
        <w:rPr>
          <w:rFonts w:ascii="Arial" w:hAnsi="Arial" w:cs="Arial"/>
          <w:sz w:val="24"/>
          <w:szCs w:val="24"/>
        </w:rPr>
        <w:t>3</w:t>
      </w:r>
      <w:r w:rsidRPr="00B04652">
        <w:rPr>
          <w:rFonts w:ascii="Arial" w:hAnsi="Arial" w:cs="Arial"/>
          <w:sz w:val="24"/>
          <w:szCs w:val="24"/>
        </w:rPr>
        <w:t>.</w:t>
      </w:r>
      <w:r w:rsidR="007A327E" w:rsidRPr="00B04652">
        <w:rPr>
          <w:rFonts w:ascii="Arial" w:hAnsi="Arial" w:cs="Arial"/>
          <w:sz w:val="24"/>
          <w:szCs w:val="24"/>
        </w:rPr>
        <w:t>3</w:t>
      </w:r>
      <w:r w:rsidRPr="00B04652">
        <w:rPr>
          <w:rFonts w:ascii="Arial" w:hAnsi="Arial" w:cs="Arial"/>
          <w:sz w:val="24"/>
          <w:szCs w:val="24"/>
        </w:rPr>
        <w:t xml:space="preserve"> пункта 2</w:t>
      </w:r>
      <w:r w:rsidR="007A327E" w:rsidRPr="00B04652">
        <w:rPr>
          <w:rFonts w:ascii="Arial" w:hAnsi="Arial" w:cs="Arial"/>
          <w:sz w:val="24"/>
          <w:szCs w:val="24"/>
        </w:rPr>
        <w:t>1</w:t>
      </w:r>
      <w:r w:rsidRPr="00B04652">
        <w:rPr>
          <w:rFonts w:ascii="Arial" w:hAnsi="Arial" w:cs="Arial"/>
          <w:sz w:val="24"/>
          <w:szCs w:val="24"/>
        </w:rPr>
        <w:t>.</w:t>
      </w:r>
      <w:r w:rsidR="007A327E" w:rsidRPr="00B04652">
        <w:rPr>
          <w:rFonts w:ascii="Arial" w:hAnsi="Arial" w:cs="Arial"/>
          <w:sz w:val="24"/>
          <w:szCs w:val="24"/>
        </w:rPr>
        <w:t>3</w:t>
      </w:r>
      <w:r w:rsidRPr="00B04652">
        <w:rPr>
          <w:rFonts w:ascii="Arial" w:hAnsi="Arial" w:cs="Arial"/>
          <w:sz w:val="24"/>
          <w:szCs w:val="24"/>
        </w:rPr>
        <w:t xml:space="preserve">, пунктами </w:t>
      </w:r>
      <w:r w:rsidR="007A327E" w:rsidRPr="00B04652">
        <w:rPr>
          <w:rFonts w:ascii="Arial" w:hAnsi="Arial" w:cs="Arial"/>
          <w:sz w:val="24"/>
          <w:szCs w:val="24"/>
        </w:rPr>
        <w:t>22.2</w:t>
      </w:r>
      <w:r w:rsidRPr="00B04652">
        <w:rPr>
          <w:rFonts w:ascii="Arial" w:hAnsi="Arial" w:cs="Arial"/>
          <w:sz w:val="24"/>
          <w:szCs w:val="24"/>
        </w:rPr>
        <w:t xml:space="preserve">, </w:t>
      </w:r>
      <w:r w:rsidR="007A327E" w:rsidRPr="00B04652">
        <w:rPr>
          <w:rFonts w:ascii="Arial" w:hAnsi="Arial" w:cs="Arial"/>
          <w:sz w:val="24"/>
          <w:szCs w:val="24"/>
        </w:rPr>
        <w:t>23.6</w:t>
      </w:r>
      <w:r w:rsidRPr="00B04652">
        <w:rPr>
          <w:rFonts w:ascii="Arial" w:hAnsi="Arial" w:cs="Arial"/>
          <w:sz w:val="24"/>
          <w:szCs w:val="24"/>
        </w:rPr>
        <w:t xml:space="preserve"> настоящего Административного регламента.»; </w:t>
      </w:r>
    </w:p>
    <w:p w:rsidR="004760C4" w:rsidRPr="00B04652" w:rsidRDefault="002B1B97" w:rsidP="00561592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B04652">
        <w:rPr>
          <w:rFonts w:ascii="Arial" w:eastAsia="Calibri" w:hAnsi="Arial" w:cs="Arial"/>
          <w:sz w:val="24"/>
          <w:szCs w:val="24"/>
        </w:rPr>
        <w:t xml:space="preserve">1.2. </w:t>
      </w:r>
      <w:r w:rsidR="004760C4" w:rsidRPr="00B04652">
        <w:rPr>
          <w:rFonts w:ascii="Arial" w:eastAsia="Calibri" w:hAnsi="Arial" w:cs="Arial"/>
          <w:sz w:val="24"/>
          <w:szCs w:val="24"/>
        </w:rPr>
        <w:t>Пункт 21</w:t>
      </w:r>
      <w:r w:rsidR="00B04652" w:rsidRPr="00B04652">
        <w:rPr>
          <w:rFonts w:ascii="Arial" w:eastAsia="Calibri" w:hAnsi="Arial" w:cs="Arial"/>
          <w:sz w:val="24"/>
          <w:szCs w:val="24"/>
        </w:rPr>
        <w:t xml:space="preserve"> приложения к постановлению</w:t>
      </w:r>
      <w:r w:rsidR="004760C4" w:rsidRPr="00B04652">
        <w:rPr>
          <w:rFonts w:ascii="Arial" w:eastAsia="Calibri" w:hAnsi="Arial" w:cs="Arial"/>
          <w:sz w:val="24"/>
          <w:szCs w:val="24"/>
        </w:rPr>
        <w:t xml:space="preserve"> дополнить новым подпунктом 21.6 следующего содержания:</w:t>
      </w:r>
    </w:p>
    <w:p w:rsidR="004760C4" w:rsidRPr="00B04652" w:rsidRDefault="004760C4" w:rsidP="004760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04652">
        <w:rPr>
          <w:rFonts w:ascii="Arial" w:hAnsi="Arial" w:cs="Arial"/>
          <w:sz w:val="24"/>
          <w:szCs w:val="24"/>
        </w:rPr>
        <w:t xml:space="preserve">«21.6. </w:t>
      </w:r>
      <w:bookmarkStart w:id="2" w:name="Par0"/>
      <w:bookmarkEnd w:id="2"/>
      <w:r w:rsidRPr="00B04652">
        <w:rPr>
          <w:rFonts w:ascii="Arial" w:hAnsi="Arial" w:cs="Arial"/>
          <w:sz w:val="24"/>
          <w:szCs w:val="24"/>
        </w:rPr>
        <w:t xml:space="preserve">По завершении переустройства и (или) перепланировки помещения в многоквартирном доме заявитель способом, предусмотренным </w:t>
      </w:r>
      <w:hyperlink r:id="rId6" w:history="1">
        <w:r w:rsidRPr="00B04652">
          <w:rPr>
            <w:rFonts w:ascii="Arial" w:hAnsi="Arial" w:cs="Arial"/>
            <w:sz w:val="24"/>
            <w:szCs w:val="24"/>
          </w:rPr>
          <w:t>частью 9 статьи 23</w:t>
        </w:r>
      </w:hyperlink>
      <w:r w:rsidRPr="00B04652">
        <w:rPr>
          <w:rFonts w:ascii="Arial" w:hAnsi="Arial" w:cs="Arial"/>
          <w:sz w:val="24"/>
          <w:szCs w:val="24"/>
        </w:rPr>
        <w:t xml:space="preserve"> Жилищного кодекса Российской Федерации, направляет в Администрацию уведомление о завершении указанных работ. В случае перепланировки помещения к такому уведомлению прилагается технический план перепланированного помещения, подготовленный заявителем в соответствии с Федеральным </w:t>
      </w:r>
      <w:hyperlink r:id="rId7" w:history="1">
        <w:r w:rsidRPr="00B04652">
          <w:rPr>
            <w:rFonts w:ascii="Arial" w:hAnsi="Arial" w:cs="Arial"/>
            <w:sz w:val="24"/>
            <w:szCs w:val="24"/>
          </w:rPr>
          <w:t>законом</w:t>
        </w:r>
      </w:hyperlink>
      <w:r w:rsidRPr="00B04652">
        <w:rPr>
          <w:rFonts w:ascii="Arial" w:hAnsi="Arial" w:cs="Arial"/>
          <w:sz w:val="24"/>
          <w:szCs w:val="24"/>
        </w:rPr>
        <w:t xml:space="preserve"> от 13 июля 2015 года № 218-ФЗ «О государственной регистрации недвижимости». В случае образования в результате перепланировки помещения новых помещений в уведомлении о завершении перепланировки помещения указываются сведения об уплате заявителем государственной пошлины за осуществление государственной регистрации прав на недвижимое имущество.</w:t>
      </w:r>
    </w:p>
    <w:p w:rsidR="004760C4" w:rsidRPr="00B04652" w:rsidRDefault="004760C4" w:rsidP="004760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bookmarkStart w:id="3" w:name="Par1"/>
      <w:bookmarkEnd w:id="3"/>
      <w:r w:rsidRPr="00B04652">
        <w:rPr>
          <w:rFonts w:ascii="Arial" w:hAnsi="Arial" w:cs="Arial"/>
          <w:sz w:val="24"/>
          <w:szCs w:val="24"/>
        </w:rPr>
        <w:t xml:space="preserve">Переустройство и (или) перепланировка помещения в многоквартирном доме подтверждаются </w:t>
      </w:r>
      <w:hyperlink r:id="rId8" w:history="1">
        <w:r w:rsidRPr="00B04652">
          <w:rPr>
            <w:rFonts w:ascii="Arial" w:hAnsi="Arial" w:cs="Arial"/>
            <w:sz w:val="24"/>
            <w:szCs w:val="24"/>
          </w:rPr>
          <w:t>актом</w:t>
        </w:r>
      </w:hyperlink>
      <w:r w:rsidRPr="00B04652">
        <w:rPr>
          <w:rFonts w:ascii="Arial" w:hAnsi="Arial" w:cs="Arial"/>
          <w:sz w:val="24"/>
          <w:szCs w:val="24"/>
        </w:rPr>
        <w:t xml:space="preserve"> приемочной комиссии, утверждение которого осуществляется в срок, не превышающий тридцати дней со дня получения органом, осуществляющим перевод помещений, уведомления, предусмотренного абзацем первым настоящего пункта.</w:t>
      </w:r>
    </w:p>
    <w:p w:rsidR="004760C4" w:rsidRPr="00B04652" w:rsidRDefault="004760C4" w:rsidP="004760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04652">
        <w:rPr>
          <w:rFonts w:ascii="Arial" w:hAnsi="Arial" w:cs="Arial"/>
          <w:sz w:val="24"/>
          <w:szCs w:val="24"/>
        </w:rPr>
        <w:t>Переустройство помещения в многоквартирном доме считается завершенным со дня утверждения акта приемочной комиссии. Перепланировка помещения в многоквартирном доме считается завершенной со дня внесения изменений в сведения Единого государственного реестра недвижимости о границах и (или) площади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помещения.».</w:t>
      </w:r>
    </w:p>
    <w:p w:rsidR="00CF195C" w:rsidRPr="00B04652" w:rsidRDefault="004760C4" w:rsidP="00561592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B04652">
        <w:rPr>
          <w:rFonts w:ascii="Arial" w:eastAsia="Calibri" w:hAnsi="Arial" w:cs="Arial"/>
          <w:sz w:val="24"/>
          <w:szCs w:val="24"/>
        </w:rPr>
        <w:t xml:space="preserve">1.3. </w:t>
      </w:r>
      <w:r w:rsidR="00CD639D" w:rsidRPr="00B04652">
        <w:rPr>
          <w:rFonts w:ascii="Arial" w:eastAsia="Calibri" w:hAnsi="Arial" w:cs="Arial"/>
          <w:sz w:val="24"/>
          <w:szCs w:val="24"/>
        </w:rPr>
        <w:t>Подпункт 21.2.3 пункта 21.2</w:t>
      </w:r>
      <w:r w:rsidR="00B46A61" w:rsidRPr="00B04652">
        <w:rPr>
          <w:rFonts w:ascii="Arial" w:eastAsia="Calibri" w:hAnsi="Arial" w:cs="Arial"/>
          <w:sz w:val="24"/>
          <w:szCs w:val="24"/>
        </w:rPr>
        <w:t xml:space="preserve"> </w:t>
      </w:r>
      <w:r w:rsidR="00B04652" w:rsidRPr="00B04652">
        <w:rPr>
          <w:rFonts w:ascii="Arial" w:eastAsia="Calibri" w:hAnsi="Arial" w:cs="Arial"/>
          <w:sz w:val="24"/>
          <w:szCs w:val="24"/>
        </w:rPr>
        <w:t xml:space="preserve">приложения к постановлению </w:t>
      </w:r>
      <w:r w:rsidR="00B46A61" w:rsidRPr="00B04652">
        <w:rPr>
          <w:rFonts w:ascii="Arial" w:eastAsia="Calibri" w:hAnsi="Arial" w:cs="Arial"/>
          <w:sz w:val="24"/>
          <w:szCs w:val="24"/>
        </w:rPr>
        <w:t xml:space="preserve">дополнить </w:t>
      </w:r>
      <w:r w:rsidR="00CD639D" w:rsidRPr="00B04652">
        <w:rPr>
          <w:rFonts w:ascii="Arial" w:eastAsia="Calibri" w:hAnsi="Arial" w:cs="Arial"/>
          <w:sz w:val="24"/>
          <w:szCs w:val="24"/>
        </w:rPr>
        <w:t>абзацем</w:t>
      </w:r>
      <w:r w:rsidR="00B46A61" w:rsidRPr="00B04652">
        <w:rPr>
          <w:rFonts w:ascii="Arial" w:eastAsia="Calibri" w:hAnsi="Arial" w:cs="Arial"/>
          <w:sz w:val="24"/>
          <w:szCs w:val="24"/>
        </w:rPr>
        <w:t xml:space="preserve"> следующего содержания:</w:t>
      </w:r>
    </w:p>
    <w:p w:rsidR="00561592" w:rsidRPr="00B04652" w:rsidRDefault="00B46A61" w:rsidP="00561592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B04652">
        <w:rPr>
          <w:rFonts w:ascii="Arial" w:eastAsia="Calibri" w:hAnsi="Arial" w:cs="Arial"/>
          <w:sz w:val="24"/>
          <w:szCs w:val="24"/>
        </w:rPr>
        <w:t>«</w:t>
      </w:r>
      <w:r w:rsidR="00561592" w:rsidRPr="00B04652">
        <w:rPr>
          <w:rFonts w:ascii="Arial" w:eastAsia="Calibri" w:hAnsi="Arial" w:cs="Arial"/>
          <w:sz w:val="24"/>
          <w:szCs w:val="24"/>
        </w:rPr>
        <w:t xml:space="preserve">Сведения из Федерального регистра сведений о населении о физических </w:t>
      </w:r>
      <w:r w:rsidR="00561592" w:rsidRPr="00B04652">
        <w:rPr>
          <w:rFonts w:ascii="Arial" w:eastAsia="Calibri" w:hAnsi="Arial" w:cs="Arial"/>
          <w:sz w:val="24"/>
          <w:szCs w:val="24"/>
        </w:rPr>
        <w:lastRenderedPageBreak/>
        <w:t xml:space="preserve">лицах – Заявителе, представителе Заявителя, необходимые для предоставления Муниципальной услуги и указанные в части 2 статьи 7 Федерального закона от 8 июня 2020 № 168-ФЗ «О едином федеральном информационном регистре, содержащем сведения о населении Российской Федерации», запрашиваются в Федеральной налоговой службе Российской Федерации и представляются в порядке, установленном </w:t>
      </w:r>
      <w:hyperlink r:id="rId9" w:history="1">
        <w:r w:rsidR="00561592" w:rsidRPr="00D3510C">
          <w:rPr>
            <w:rStyle w:val="a4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статьей 11</w:t>
        </w:r>
      </w:hyperlink>
      <w:r w:rsidR="00561592" w:rsidRPr="00B04652">
        <w:rPr>
          <w:rFonts w:ascii="Arial" w:eastAsia="Calibri" w:hAnsi="Arial" w:cs="Arial"/>
          <w:sz w:val="24"/>
          <w:szCs w:val="24"/>
        </w:rPr>
        <w:t xml:space="preserve"> указанного Федерального закона.». </w:t>
      </w:r>
    </w:p>
    <w:p w:rsidR="000423D9" w:rsidRPr="00B04652" w:rsidRDefault="000423D9" w:rsidP="002A300D">
      <w:pPr>
        <w:widowControl w:val="0"/>
        <w:tabs>
          <w:tab w:val="left" w:pos="0"/>
          <w:tab w:val="left" w:pos="567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B04652">
        <w:rPr>
          <w:rFonts w:ascii="Arial" w:eastAsia="Calibri" w:hAnsi="Arial" w:cs="Arial"/>
          <w:sz w:val="24"/>
          <w:szCs w:val="24"/>
        </w:rPr>
        <w:t>1.</w:t>
      </w:r>
      <w:r w:rsidR="004760C4" w:rsidRPr="00B04652">
        <w:rPr>
          <w:rFonts w:ascii="Arial" w:eastAsia="Calibri" w:hAnsi="Arial" w:cs="Arial"/>
          <w:sz w:val="24"/>
          <w:szCs w:val="24"/>
        </w:rPr>
        <w:t>4</w:t>
      </w:r>
      <w:r w:rsidRPr="00B04652">
        <w:rPr>
          <w:rFonts w:ascii="Arial" w:eastAsia="Calibri" w:hAnsi="Arial" w:cs="Arial"/>
          <w:sz w:val="24"/>
          <w:szCs w:val="24"/>
        </w:rPr>
        <w:t xml:space="preserve">. В пунктах </w:t>
      </w:r>
      <w:r w:rsidR="004925D9" w:rsidRPr="00B04652">
        <w:rPr>
          <w:rFonts w:ascii="Arial" w:eastAsia="Calibri" w:hAnsi="Arial" w:cs="Arial"/>
          <w:sz w:val="24"/>
          <w:szCs w:val="24"/>
        </w:rPr>
        <w:t>3</w:t>
      </w:r>
      <w:r w:rsidR="007A327E" w:rsidRPr="00B04652">
        <w:rPr>
          <w:rFonts w:ascii="Arial" w:eastAsia="Calibri" w:hAnsi="Arial" w:cs="Arial"/>
          <w:sz w:val="24"/>
          <w:szCs w:val="24"/>
        </w:rPr>
        <w:t>6</w:t>
      </w:r>
      <w:r w:rsidRPr="00B04652">
        <w:rPr>
          <w:rFonts w:ascii="Arial" w:eastAsia="Calibri" w:hAnsi="Arial" w:cs="Arial"/>
          <w:sz w:val="24"/>
          <w:szCs w:val="24"/>
        </w:rPr>
        <w:t xml:space="preserve"> и </w:t>
      </w:r>
      <w:r w:rsidR="004925D9" w:rsidRPr="00B04652">
        <w:rPr>
          <w:rFonts w:ascii="Arial" w:eastAsia="Calibri" w:hAnsi="Arial" w:cs="Arial"/>
          <w:sz w:val="24"/>
          <w:szCs w:val="24"/>
        </w:rPr>
        <w:t>3</w:t>
      </w:r>
      <w:r w:rsidR="007A327E" w:rsidRPr="00B04652">
        <w:rPr>
          <w:rFonts w:ascii="Arial" w:eastAsia="Calibri" w:hAnsi="Arial" w:cs="Arial"/>
          <w:sz w:val="24"/>
          <w:szCs w:val="24"/>
        </w:rPr>
        <w:t>8</w:t>
      </w:r>
      <w:r w:rsidRPr="00B04652">
        <w:rPr>
          <w:rFonts w:ascii="Arial" w:eastAsia="Calibri" w:hAnsi="Arial" w:cs="Arial"/>
          <w:sz w:val="24"/>
          <w:szCs w:val="24"/>
        </w:rPr>
        <w:t xml:space="preserve"> </w:t>
      </w:r>
      <w:r w:rsidR="00B04652" w:rsidRPr="00B04652">
        <w:rPr>
          <w:rFonts w:ascii="Arial" w:eastAsia="Calibri" w:hAnsi="Arial" w:cs="Arial"/>
          <w:sz w:val="24"/>
          <w:szCs w:val="24"/>
        </w:rPr>
        <w:t xml:space="preserve">приложения к постановлению </w:t>
      </w:r>
      <w:r w:rsidRPr="00B04652">
        <w:rPr>
          <w:rFonts w:ascii="Arial" w:eastAsia="Calibri" w:hAnsi="Arial" w:cs="Arial"/>
          <w:sz w:val="24"/>
          <w:szCs w:val="24"/>
        </w:rPr>
        <w:t>слово «департамент» заменить словом «министерство».</w:t>
      </w:r>
    </w:p>
    <w:p w:rsidR="00561592" w:rsidRPr="00D3510C" w:rsidRDefault="00516BA8" w:rsidP="00516BA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B04652">
        <w:rPr>
          <w:rFonts w:ascii="Arial" w:eastAsia="Calibri" w:hAnsi="Arial" w:cs="Arial"/>
          <w:sz w:val="24"/>
          <w:szCs w:val="24"/>
        </w:rPr>
        <w:t>2. Настоящее п</w:t>
      </w:r>
      <w:r w:rsidR="00561592" w:rsidRPr="00B04652">
        <w:rPr>
          <w:rFonts w:ascii="Arial" w:eastAsia="Calibri" w:hAnsi="Arial" w:cs="Arial"/>
          <w:sz w:val="24"/>
          <w:szCs w:val="24"/>
        </w:rPr>
        <w:t>остановление вступает в силу со дня его официального.</w:t>
      </w:r>
      <w:r w:rsidR="00D3510C" w:rsidRPr="00D3510C">
        <w:rPr>
          <w:rFonts w:eastAsia="Calibri" w:cs="Arial"/>
        </w:rPr>
        <w:t xml:space="preserve"> </w:t>
      </w:r>
      <w:r w:rsidR="00D3510C" w:rsidRPr="00D3510C">
        <w:rPr>
          <w:rFonts w:ascii="Arial" w:eastAsia="Calibri" w:hAnsi="Arial" w:cs="Arial"/>
          <w:sz w:val="24"/>
          <w:szCs w:val="24"/>
        </w:rPr>
        <w:t>обнародования</w:t>
      </w:r>
    </w:p>
    <w:p w:rsidR="00516BA8" w:rsidRPr="00B04652" w:rsidRDefault="00561592" w:rsidP="00516BA8">
      <w:pPr>
        <w:tabs>
          <w:tab w:val="left" w:pos="900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04652">
        <w:rPr>
          <w:rFonts w:ascii="Arial" w:eastAsia="Calibri" w:hAnsi="Arial" w:cs="Arial"/>
          <w:sz w:val="24"/>
          <w:szCs w:val="24"/>
        </w:rPr>
        <w:t>3</w:t>
      </w:r>
      <w:r w:rsidR="00516BA8" w:rsidRPr="00B04652">
        <w:rPr>
          <w:rFonts w:ascii="Arial" w:eastAsia="Calibri" w:hAnsi="Arial" w:cs="Arial"/>
          <w:sz w:val="24"/>
          <w:szCs w:val="24"/>
        </w:rPr>
        <w:t>. Контроль за исполнением настоящего п</w:t>
      </w:r>
      <w:r w:rsidR="00B04652" w:rsidRPr="00B04652">
        <w:rPr>
          <w:rFonts w:ascii="Arial" w:eastAsia="Calibri" w:hAnsi="Arial" w:cs="Arial"/>
          <w:sz w:val="24"/>
          <w:szCs w:val="24"/>
        </w:rPr>
        <w:t>остановления оставляю за собой</w:t>
      </w:r>
      <w:r w:rsidR="00516BA8" w:rsidRPr="00B04652">
        <w:rPr>
          <w:rFonts w:ascii="Arial" w:eastAsia="Calibri" w:hAnsi="Arial" w:cs="Arial"/>
          <w:sz w:val="24"/>
          <w:szCs w:val="24"/>
        </w:rPr>
        <w:t>.</w:t>
      </w:r>
    </w:p>
    <w:p w:rsidR="00B04652" w:rsidRPr="00B04652" w:rsidRDefault="00B04652" w:rsidP="00516BA8">
      <w:pPr>
        <w:tabs>
          <w:tab w:val="left" w:pos="900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B04652" w:rsidRPr="00B04652" w:rsidRDefault="00B04652" w:rsidP="00516BA8">
      <w:pPr>
        <w:tabs>
          <w:tab w:val="left" w:pos="900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4"/>
        <w:gridCol w:w="4747"/>
      </w:tblGrid>
      <w:tr w:rsidR="00B04652" w:rsidRPr="00B04652" w:rsidTr="00D3510C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4652" w:rsidRPr="00B04652" w:rsidRDefault="00B04652" w:rsidP="00D01ACF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B04652" w:rsidRPr="00B04652" w:rsidRDefault="00B04652" w:rsidP="00D01ACF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46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Глава Староведугского </w:t>
            </w:r>
          </w:p>
          <w:p w:rsidR="00B04652" w:rsidRPr="00B04652" w:rsidRDefault="00B04652" w:rsidP="00D01ACF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46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сельского поселения</w:t>
            </w:r>
          </w:p>
        </w:tc>
        <w:tc>
          <w:tcPr>
            <w:tcW w:w="4747" w:type="dxa"/>
            <w:tcBorders>
              <w:top w:val="nil"/>
              <w:left w:val="nil"/>
              <w:bottom w:val="nil"/>
              <w:right w:val="nil"/>
            </w:tcBorders>
          </w:tcPr>
          <w:p w:rsidR="00B04652" w:rsidRPr="00B04652" w:rsidRDefault="00B04652" w:rsidP="00D01ACF">
            <w:pPr>
              <w:autoSpaceDN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B04652" w:rsidRPr="00B04652" w:rsidRDefault="00B04652" w:rsidP="00D01ACF">
            <w:pPr>
              <w:tabs>
                <w:tab w:val="left" w:pos="3999"/>
              </w:tabs>
              <w:autoSpaceDN w:val="0"/>
              <w:spacing w:after="0" w:line="240" w:lineRule="auto"/>
              <w:ind w:firstLine="709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46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B04652" w:rsidRPr="00B04652" w:rsidRDefault="00B04652" w:rsidP="00D01ACF">
            <w:pPr>
              <w:tabs>
                <w:tab w:val="left" w:pos="3228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46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Ю.А. Свиридов</w:t>
            </w:r>
          </w:p>
        </w:tc>
      </w:tr>
    </w:tbl>
    <w:p w:rsidR="00B04652" w:rsidRPr="00B04652" w:rsidRDefault="00B04652" w:rsidP="00B04652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04652" w:rsidRPr="00516BA8" w:rsidRDefault="00B04652" w:rsidP="00516BA8">
      <w:pPr>
        <w:tabs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B04652" w:rsidRPr="00516BA8" w:rsidSect="00CE2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270E0"/>
    <w:rsid w:val="000423D9"/>
    <w:rsid w:val="00091635"/>
    <w:rsid w:val="000F2C36"/>
    <w:rsid w:val="00151490"/>
    <w:rsid w:val="00177DAB"/>
    <w:rsid w:val="002A300D"/>
    <w:rsid w:val="002B1B97"/>
    <w:rsid w:val="004760C4"/>
    <w:rsid w:val="00485027"/>
    <w:rsid w:val="004925D9"/>
    <w:rsid w:val="00516BA8"/>
    <w:rsid w:val="00557379"/>
    <w:rsid w:val="00561592"/>
    <w:rsid w:val="006B7881"/>
    <w:rsid w:val="006C640B"/>
    <w:rsid w:val="007A327E"/>
    <w:rsid w:val="007C3318"/>
    <w:rsid w:val="00866D3A"/>
    <w:rsid w:val="008C13B0"/>
    <w:rsid w:val="009270E0"/>
    <w:rsid w:val="00966378"/>
    <w:rsid w:val="00997EDB"/>
    <w:rsid w:val="009A6229"/>
    <w:rsid w:val="00A02E5B"/>
    <w:rsid w:val="00B04652"/>
    <w:rsid w:val="00B46A61"/>
    <w:rsid w:val="00BE3458"/>
    <w:rsid w:val="00CD639D"/>
    <w:rsid w:val="00CE282B"/>
    <w:rsid w:val="00CF195C"/>
    <w:rsid w:val="00D3510C"/>
    <w:rsid w:val="00D853D9"/>
    <w:rsid w:val="00E3220B"/>
    <w:rsid w:val="00FB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5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61592"/>
    <w:rPr>
      <w:color w:val="0000FF" w:themeColor="hyperlink"/>
      <w:u w:val="single"/>
    </w:rPr>
  </w:style>
  <w:style w:type="paragraph" w:customStyle="1" w:styleId="Title">
    <w:name w:val="Title!Название НПА"/>
    <w:basedOn w:val="a"/>
    <w:rsid w:val="00091635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04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46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5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61592"/>
    <w:rPr>
      <w:color w:val="0000FF" w:themeColor="hyperlink"/>
      <w:u w:val="single"/>
    </w:rPr>
  </w:style>
  <w:style w:type="paragraph" w:customStyle="1" w:styleId="Title">
    <w:name w:val="Title!Название НПА"/>
    <w:basedOn w:val="a"/>
    <w:rsid w:val="00091635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4516&amp;dst=10019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290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6787&amp;dst=1185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22093&amp;dst=1001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СТОВОЛОСОВА  Татьяна  Анатольевна</dc:creator>
  <cp:lastModifiedBy>USER</cp:lastModifiedBy>
  <cp:revision>12</cp:revision>
  <cp:lastPrinted>2024-10-07T11:21:00Z</cp:lastPrinted>
  <dcterms:created xsi:type="dcterms:W3CDTF">2024-10-01T12:51:00Z</dcterms:created>
  <dcterms:modified xsi:type="dcterms:W3CDTF">2024-10-17T12:23:00Z</dcterms:modified>
</cp:coreProperties>
</file>