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8A8" w:rsidRDefault="001C28A8" w:rsidP="001C28A8">
      <w:pPr>
        <w:keepNext/>
        <w:tabs>
          <w:tab w:val="left" w:pos="4678"/>
          <w:tab w:val="right" w:pos="9072"/>
        </w:tabs>
        <w:autoSpaceDN w:val="0"/>
        <w:ind w:firstLine="709"/>
        <w:jc w:val="right"/>
        <w:outlineLvl w:val="1"/>
        <w:rPr>
          <w:rFonts w:eastAsia="Calibri" w:cs="Arial"/>
          <w:bCs/>
          <w:iCs/>
        </w:rPr>
      </w:pPr>
      <w:r>
        <w:rPr>
          <w:rFonts w:eastAsia="Calibri" w:cs="Arial"/>
          <w:bCs/>
          <w:iCs/>
        </w:rPr>
        <w:t>ПРОЕКТ</w:t>
      </w:r>
      <w:bookmarkStart w:id="0" w:name="_GoBack"/>
      <w:bookmarkEnd w:id="0"/>
    </w:p>
    <w:p w:rsidR="0066239C" w:rsidRPr="0066239C" w:rsidRDefault="0066239C" w:rsidP="0066239C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66239C">
        <w:rPr>
          <w:rFonts w:cs="Arial"/>
          <w:noProof/>
        </w:rPr>
        <w:drawing>
          <wp:inline distT="0" distB="0" distL="0" distR="0" wp14:anchorId="6FB3F9D1" wp14:editId="6683BBBD">
            <wp:extent cx="541020" cy="480060"/>
            <wp:effectExtent l="0" t="0" r="0" b="0"/>
            <wp:docPr id="1" name="Рисунок 1" descr="Описание: 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39C" w:rsidRPr="0066239C" w:rsidRDefault="0066239C" w:rsidP="0066239C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</w:p>
    <w:p w:rsidR="0066239C" w:rsidRPr="0066239C" w:rsidRDefault="0066239C" w:rsidP="0066239C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66239C">
        <w:rPr>
          <w:rFonts w:eastAsia="Calibri" w:cs="Arial"/>
          <w:bCs/>
          <w:iCs/>
        </w:rPr>
        <w:t xml:space="preserve">АДМИНИСТРАЦИЯ </w:t>
      </w:r>
    </w:p>
    <w:p w:rsidR="0066239C" w:rsidRPr="0066239C" w:rsidRDefault="0066239C" w:rsidP="0066239C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66239C">
        <w:rPr>
          <w:rFonts w:eastAsia="Calibri" w:cs="Arial"/>
          <w:bCs/>
          <w:iCs/>
        </w:rPr>
        <w:t xml:space="preserve">СТАРОВЕДУГСКОГО СЕЛЬСКОГО ПОСЕЛЕНИЯ </w:t>
      </w:r>
    </w:p>
    <w:p w:rsidR="0066239C" w:rsidRPr="0066239C" w:rsidRDefault="0066239C" w:rsidP="0066239C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66239C">
        <w:rPr>
          <w:rFonts w:eastAsia="Calibri" w:cs="Arial"/>
          <w:bCs/>
          <w:iCs/>
        </w:rPr>
        <w:t xml:space="preserve">СЕМИЛУКСКОГО МУНИЦИПАЛЬНОГО РАЙОНА </w:t>
      </w:r>
    </w:p>
    <w:p w:rsidR="0066239C" w:rsidRPr="0066239C" w:rsidRDefault="0066239C" w:rsidP="0066239C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66239C">
        <w:rPr>
          <w:rFonts w:eastAsia="Calibri" w:cs="Arial"/>
          <w:bCs/>
          <w:iCs/>
        </w:rPr>
        <w:t>ВОРОНЕЖСКОЙ ОБЛАСТИ</w:t>
      </w:r>
    </w:p>
    <w:p w:rsidR="0066239C" w:rsidRPr="0066239C" w:rsidRDefault="0066239C" w:rsidP="0066239C">
      <w:pPr>
        <w:shd w:val="clear" w:color="auto" w:fill="FFFFFF"/>
        <w:autoSpaceDN w:val="0"/>
        <w:ind w:firstLine="0"/>
        <w:jc w:val="left"/>
        <w:rPr>
          <w:rFonts w:cs="Arial"/>
        </w:rPr>
      </w:pPr>
    </w:p>
    <w:p w:rsidR="0066239C" w:rsidRPr="0066239C" w:rsidRDefault="0066239C" w:rsidP="0066239C">
      <w:pPr>
        <w:autoSpaceDN w:val="0"/>
        <w:ind w:firstLine="0"/>
        <w:rPr>
          <w:rFonts w:cs="Arial"/>
        </w:rPr>
      </w:pPr>
      <w:r w:rsidRPr="00AD730D">
        <w:rPr>
          <w:rFonts w:eastAsiaTheme="minorHAnsi" w:cs="Arial"/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66C62264" wp14:editId="5A224346">
                <wp:simplePos x="0" y="0"/>
                <wp:positionH relativeFrom="column">
                  <wp:posOffset>9525</wp:posOffset>
                </wp:positionH>
                <wp:positionV relativeFrom="paragraph">
                  <wp:posOffset>8889</wp:posOffset>
                </wp:positionV>
                <wp:extent cx="6149340" cy="0"/>
                <wp:effectExtent l="0" t="0" r="2286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4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.75pt;margin-top:.7pt;width:484.2pt;height:0;flip:x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"/>
            </w:pict>
          </mc:Fallback>
        </mc:AlternateContent>
      </w:r>
      <w:r w:rsidRPr="0066239C">
        <w:rPr>
          <w:rFonts w:cs="Arial"/>
        </w:rPr>
        <w:t>ул. Ленина, 13, с. Старая Ведуга, 396912, тел/факс (847372)-71-6-26, ОГРН 1023601313735, ИНН 3628001940, КПП 362801001</w:t>
      </w:r>
    </w:p>
    <w:p w:rsidR="0066239C" w:rsidRPr="0066239C" w:rsidRDefault="0066239C" w:rsidP="0066239C">
      <w:pPr>
        <w:autoSpaceDN w:val="0"/>
        <w:ind w:firstLine="0"/>
        <w:rPr>
          <w:rFonts w:cs="Arial"/>
        </w:rPr>
      </w:pPr>
    </w:p>
    <w:p w:rsidR="0066239C" w:rsidRPr="0066239C" w:rsidRDefault="0066239C" w:rsidP="0066239C">
      <w:pPr>
        <w:tabs>
          <w:tab w:val="left" w:pos="2127"/>
        </w:tabs>
        <w:autoSpaceDN w:val="0"/>
        <w:ind w:firstLine="709"/>
        <w:jc w:val="center"/>
        <w:rPr>
          <w:rFonts w:cs="Arial"/>
        </w:rPr>
      </w:pPr>
      <w:r w:rsidRPr="0066239C">
        <w:rPr>
          <w:rFonts w:cs="Arial"/>
        </w:rPr>
        <w:t>ПОСТАНОВЛЕНИЕ</w:t>
      </w:r>
    </w:p>
    <w:p w:rsidR="0066239C" w:rsidRPr="0066239C" w:rsidRDefault="0066239C" w:rsidP="0066239C">
      <w:pPr>
        <w:tabs>
          <w:tab w:val="left" w:pos="2127"/>
        </w:tabs>
        <w:autoSpaceDN w:val="0"/>
        <w:ind w:firstLine="0"/>
        <w:rPr>
          <w:rFonts w:cs="Arial"/>
        </w:rPr>
      </w:pPr>
    </w:p>
    <w:p w:rsidR="0066239C" w:rsidRPr="0066239C" w:rsidRDefault="0066239C" w:rsidP="0066239C">
      <w:pPr>
        <w:tabs>
          <w:tab w:val="left" w:pos="2127"/>
        </w:tabs>
        <w:autoSpaceDN w:val="0"/>
        <w:ind w:firstLine="0"/>
        <w:rPr>
          <w:rFonts w:cs="Arial"/>
        </w:rPr>
      </w:pPr>
      <w:r w:rsidRPr="0066239C">
        <w:rPr>
          <w:rFonts w:cs="Arial"/>
        </w:rPr>
        <w:t>от __________№ ____</w:t>
      </w:r>
    </w:p>
    <w:p w:rsidR="0066239C" w:rsidRPr="0066239C" w:rsidRDefault="0066239C" w:rsidP="0066239C">
      <w:pPr>
        <w:tabs>
          <w:tab w:val="left" w:pos="2127"/>
        </w:tabs>
        <w:autoSpaceDN w:val="0"/>
        <w:ind w:firstLine="0"/>
        <w:rPr>
          <w:rFonts w:cs="Arial"/>
        </w:rPr>
      </w:pPr>
      <w:r w:rsidRPr="0066239C">
        <w:rPr>
          <w:rFonts w:cs="Arial"/>
        </w:rPr>
        <w:t>с. Старая Ведуга</w:t>
      </w:r>
    </w:p>
    <w:p w:rsidR="0066239C" w:rsidRPr="0066239C" w:rsidRDefault="0066239C" w:rsidP="0066239C">
      <w:pPr>
        <w:tabs>
          <w:tab w:val="left" w:pos="5245"/>
        </w:tabs>
        <w:ind w:right="-1" w:firstLine="0"/>
        <w:outlineLvl w:val="0"/>
        <w:rPr>
          <w:rFonts w:cs="Arial"/>
          <w:bCs/>
          <w:kern w:val="28"/>
        </w:rPr>
      </w:pPr>
    </w:p>
    <w:p w:rsidR="0066239C" w:rsidRPr="0066239C" w:rsidRDefault="0066239C" w:rsidP="0066239C">
      <w:pPr>
        <w:ind w:firstLine="0"/>
        <w:jc w:val="center"/>
        <w:rPr>
          <w:rFonts w:eastAsia="SimSun" w:cs="Arial"/>
          <w:bCs/>
          <w:color w:val="000000"/>
          <w:lang w:eastAsia="zh-CN"/>
        </w:rPr>
      </w:pPr>
      <w:r w:rsidRPr="0066239C">
        <w:rPr>
          <w:rFonts w:eastAsia="SimSun" w:cs="Arial"/>
          <w:bCs/>
          <w:color w:val="000000"/>
          <w:lang w:eastAsia="zh-CN"/>
        </w:rPr>
        <w:t xml:space="preserve">О внесении изменений в постановление администрации Староведугского сельского поселения Семилукского муниципального района Воронежской области от </w:t>
      </w:r>
      <w:r w:rsidRPr="00AD730D">
        <w:rPr>
          <w:rFonts w:eastAsia="SimSun" w:cs="Arial"/>
          <w:bCs/>
          <w:color w:val="000000"/>
          <w:lang w:eastAsia="zh-CN"/>
        </w:rPr>
        <w:t>13</w:t>
      </w:r>
      <w:r w:rsidRPr="0066239C">
        <w:rPr>
          <w:rFonts w:eastAsia="SimSun" w:cs="Arial"/>
          <w:bCs/>
          <w:color w:val="000000"/>
          <w:lang w:eastAsia="zh-CN"/>
        </w:rPr>
        <w:t xml:space="preserve">.11.2023 г. № </w:t>
      </w:r>
      <w:r w:rsidRPr="00AD730D">
        <w:rPr>
          <w:rFonts w:eastAsia="SimSun" w:cs="Arial"/>
          <w:bCs/>
          <w:color w:val="000000"/>
          <w:lang w:eastAsia="zh-CN"/>
        </w:rPr>
        <w:t>8</w:t>
      </w:r>
      <w:r w:rsidRPr="0066239C">
        <w:rPr>
          <w:rFonts w:eastAsia="SimSun" w:cs="Arial"/>
          <w:bCs/>
          <w:color w:val="000000"/>
          <w:lang w:eastAsia="zh-CN"/>
        </w:rPr>
        <w:t>8  «Об утверждении административного регламента предоставления муниципальной услуги «</w:t>
      </w:r>
      <w:r w:rsidRPr="00AD730D">
        <w:rPr>
          <w:rFonts w:cs="Arial"/>
        </w:rPr>
        <w:t>Предоставление информации об объектах учета из реестра муниципального имущества</w:t>
      </w:r>
      <w:r w:rsidRPr="0066239C">
        <w:rPr>
          <w:rFonts w:eastAsia="SimSun" w:cs="Arial"/>
          <w:bCs/>
          <w:color w:val="000000"/>
          <w:lang w:eastAsia="zh-CN"/>
        </w:rPr>
        <w:t>» на территории Староведугского сельского поселения Семилукского муниципального района Воронежской области»</w:t>
      </w:r>
    </w:p>
    <w:p w:rsidR="0066239C" w:rsidRPr="0066239C" w:rsidRDefault="0066239C" w:rsidP="00AD730D">
      <w:pPr>
        <w:ind w:firstLine="0"/>
        <w:outlineLvl w:val="0"/>
        <w:rPr>
          <w:rFonts w:cs="Arial"/>
          <w:bCs/>
          <w:kern w:val="28"/>
        </w:rPr>
      </w:pPr>
    </w:p>
    <w:p w:rsidR="0066239C" w:rsidRPr="0066239C" w:rsidRDefault="00361205" w:rsidP="0066239C">
      <w:pPr>
        <w:autoSpaceDE w:val="0"/>
        <w:autoSpaceDN w:val="0"/>
        <w:adjustRightInd w:val="0"/>
        <w:ind w:firstLine="709"/>
        <w:rPr>
          <w:rFonts w:cs="Arial"/>
        </w:rPr>
      </w:pPr>
      <w:r w:rsidRPr="007C5C4B">
        <w:rPr>
          <w:rFonts w:cs="Arial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08.07.2024 № 172-ФЗ «О внесении изменений в статьи 2 и 5 Федерального закона «Об организации предоставления государственных и муниципальных услуг», от 08.06.2020 № 168-ФЗ «О едином федеральном информационном регистре, содержащем сведения о населении Российской Федерации», </w:t>
      </w:r>
      <w:r w:rsidRPr="007C5C4B">
        <w:rPr>
          <w:rStyle w:val="FontStyle18"/>
          <w:rFonts w:ascii="Arial" w:hAnsi="Arial" w:cs="Arial"/>
          <w:b w:val="0"/>
          <w:sz w:val="24"/>
          <w:szCs w:val="24"/>
        </w:rPr>
        <w:t>Приказом Минфина России от 10.10.2023 № 163н «Об утверждении Порядка ведения органами местного самоуправления реестров муниципального имущества»</w:t>
      </w:r>
      <w:r w:rsidR="0066239C" w:rsidRPr="0066239C">
        <w:rPr>
          <w:rFonts w:cs="Arial"/>
        </w:rPr>
        <w:t xml:space="preserve">, Уставом Староведугского сельского поселения Семилукского муниципального района Воронежской области </w:t>
      </w:r>
      <w:r w:rsidR="0066239C" w:rsidRPr="0066239C">
        <w:rPr>
          <w:rFonts w:eastAsia="SimSun" w:cs="Arial"/>
          <w:color w:val="000000"/>
          <w:lang w:eastAsia="zh-CN"/>
        </w:rPr>
        <w:t>администрация Староведугского сельского поселения Семилукского муниципального района Воронежской области постановляет:</w:t>
      </w:r>
    </w:p>
    <w:p w:rsidR="002E205F" w:rsidRPr="00AD730D" w:rsidRDefault="0066239C" w:rsidP="0066239C">
      <w:pPr>
        <w:ind w:firstLine="709"/>
        <w:rPr>
          <w:rFonts w:eastAsia="SimSun" w:cs="Arial"/>
          <w:lang w:eastAsia="en-US"/>
        </w:rPr>
      </w:pPr>
      <w:r w:rsidRPr="0066239C">
        <w:rPr>
          <w:rFonts w:eastAsia="Calibri" w:cs="Arial"/>
          <w:lang w:eastAsia="en-US"/>
        </w:rPr>
        <w:t xml:space="preserve">1.Внести в постановление администрации Староведугского сельского поселения от </w:t>
      </w:r>
      <w:r w:rsidRPr="00AD730D">
        <w:rPr>
          <w:rFonts w:eastAsia="Calibri" w:cs="Arial"/>
          <w:lang w:eastAsia="en-US"/>
        </w:rPr>
        <w:t>13</w:t>
      </w:r>
      <w:r w:rsidRPr="0066239C">
        <w:rPr>
          <w:rFonts w:eastAsia="Calibri" w:cs="Arial"/>
          <w:lang w:eastAsia="en-US"/>
        </w:rPr>
        <w:t xml:space="preserve">.11.2023 г. № </w:t>
      </w:r>
      <w:r w:rsidRPr="00AD730D">
        <w:rPr>
          <w:rFonts w:eastAsia="Calibri" w:cs="Arial"/>
          <w:lang w:eastAsia="en-US"/>
        </w:rPr>
        <w:t>8</w:t>
      </w:r>
      <w:r w:rsidRPr="0066239C">
        <w:rPr>
          <w:rFonts w:eastAsia="Calibri" w:cs="Arial"/>
          <w:lang w:eastAsia="en-US"/>
        </w:rPr>
        <w:t>8 «Об утверждении административного регламента предоставления муниципальной услуги «</w:t>
      </w:r>
      <w:r w:rsidRPr="00AD730D">
        <w:rPr>
          <w:rFonts w:cs="Arial"/>
        </w:rPr>
        <w:t>Предоставление информации об объектах учета из реестра муниципального имущества</w:t>
      </w:r>
      <w:r w:rsidRPr="0066239C">
        <w:rPr>
          <w:rFonts w:eastAsia="Calibri" w:cs="Arial"/>
          <w:lang w:eastAsia="en-US"/>
        </w:rPr>
        <w:t>» на территории Староведугского сельского поселения Семилукского муниципального района Воронежской области» следующие изменения и дополнения:</w:t>
      </w:r>
    </w:p>
    <w:p w:rsidR="00911992" w:rsidRPr="00AD730D" w:rsidRDefault="004930A2" w:rsidP="00387E1D">
      <w:pPr>
        <w:autoSpaceDE w:val="0"/>
        <w:autoSpaceDN w:val="0"/>
        <w:adjustRightInd w:val="0"/>
        <w:rPr>
          <w:rFonts w:eastAsiaTheme="minorHAnsi" w:cs="Arial"/>
          <w:lang w:eastAsia="en-US"/>
        </w:rPr>
      </w:pPr>
      <w:r w:rsidRPr="00AD730D">
        <w:rPr>
          <w:rFonts w:eastAsiaTheme="minorHAnsi" w:cs="Arial"/>
          <w:lang w:eastAsia="en-US"/>
        </w:rPr>
        <w:t>1.1</w:t>
      </w:r>
      <w:r w:rsidR="000A1858" w:rsidRPr="00AD730D">
        <w:rPr>
          <w:rFonts w:eastAsiaTheme="minorHAnsi" w:cs="Arial"/>
          <w:lang w:eastAsia="en-US"/>
        </w:rPr>
        <w:t xml:space="preserve">. </w:t>
      </w:r>
      <w:r w:rsidR="0066239C" w:rsidRPr="00AD730D">
        <w:rPr>
          <w:rFonts w:eastAsiaTheme="minorHAnsi" w:cs="Arial"/>
          <w:lang w:eastAsia="en-US"/>
        </w:rPr>
        <w:t>П</w:t>
      </w:r>
      <w:r w:rsidR="00911992" w:rsidRPr="00AD730D">
        <w:rPr>
          <w:rFonts w:eastAsiaTheme="minorHAnsi" w:cs="Arial"/>
          <w:lang w:eastAsia="en-US"/>
        </w:rPr>
        <w:t xml:space="preserve">одпункт «в» подпункта 6.1. пункта 6 Раздела </w:t>
      </w:r>
      <w:r w:rsidR="00911992" w:rsidRPr="00AD730D">
        <w:rPr>
          <w:rFonts w:eastAsiaTheme="minorHAnsi" w:cs="Arial"/>
          <w:lang w:val="en-US" w:eastAsia="en-US"/>
        </w:rPr>
        <w:t>II</w:t>
      </w:r>
      <w:r w:rsidR="00911992" w:rsidRPr="00AD730D">
        <w:rPr>
          <w:rFonts w:eastAsiaTheme="minorHAnsi" w:cs="Arial"/>
          <w:lang w:eastAsia="en-US"/>
        </w:rPr>
        <w:t xml:space="preserve"> </w:t>
      </w:r>
      <w:r w:rsidR="0066239C" w:rsidRPr="00AD730D">
        <w:rPr>
          <w:rFonts w:eastAsiaTheme="minorHAnsi" w:cs="Arial"/>
          <w:lang w:eastAsia="en-US"/>
        </w:rPr>
        <w:t xml:space="preserve">приложения к постановлению </w:t>
      </w:r>
      <w:r w:rsidR="00911992" w:rsidRPr="00AD730D">
        <w:rPr>
          <w:rFonts w:eastAsiaTheme="minorHAnsi" w:cs="Arial"/>
          <w:lang w:eastAsia="en-US"/>
        </w:rPr>
        <w:t>изложить в следующей редакции:</w:t>
      </w:r>
    </w:p>
    <w:p w:rsidR="00911992" w:rsidRPr="00AD730D" w:rsidRDefault="00911992" w:rsidP="00911992">
      <w:pPr>
        <w:autoSpaceDE w:val="0"/>
        <w:autoSpaceDN w:val="0"/>
        <w:adjustRightInd w:val="0"/>
        <w:rPr>
          <w:rFonts w:eastAsiaTheme="minorHAnsi" w:cs="Arial"/>
          <w:lang w:eastAsia="en-US"/>
        </w:rPr>
      </w:pPr>
      <w:r w:rsidRPr="00AD730D">
        <w:rPr>
          <w:rFonts w:eastAsiaTheme="minorHAnsi" w:cs="Arial"/>
          <w:lang w:eastAsia="en-US"/>
        </w:rPr>
        <w:t>«в) решение об отказе в выдаче выписки из реестра муниципального имущества в случае невозможности идентификации указанного в запросе объекта учета (электронный документ, подписанный усиленной квалифицированной электронной подписью, документ на бумажном носителе).</w:t>
      </w:r>
    </w:p>
    <w:p w:rsidR="00911992" w:rsidRPr="00AD730D" w:rsidRDefault="00911992" w:rsidP="00911992">
      <w:pPr>
        <w:autoSpaceDE w:val="0"/>
        <w:autoSpaceDN w:val="0"/>
        <w:adjustRightInd w:val="0"/>
        <w:rPr>
          <w:rFonts w:eastAsiaTheme="minorHAnsi" w:cs="Arial"/>
          <w:lang w:eastAsia="en-US"/>
        </w:rPr>
      </w:pPr>
      <w:r w:rsidRPr="00AD730D">
        <w:rPr>
          <w:rFonts w:eastAsiaTheme="minorHAnsi" w:cs="Arial"/>
          <w:lang w:eastAsia="en-US"/>
        </w:rPr>
        <w:t xml:space="preserve">Форма решения об отказе в выдаче выписки из реестра муниципального имущества в случае невозможности идентификации указанного в запросе объекта </w:t>
      </w:r>
      <w:r w:rsidRPr="00AD730D">
        <w:rPr>
          <w:rFonts w:eastAsiaTheme="minorHAnsi" w:cs="Arial"/>
          <w:lang w:eastAsia="en-US"/>
        </w:rPr>
        <w:lastRenderedPageBreak/>
        <w:t>учета приведена в Приложении № 3 к настоящему   Административному регламенту;»</w:t>
      </w:r>
    </w:p>
    <w:p w:rsidR="000A1858" w:rsidRPr="00AD730D" w:rsidRDefault="00026E44" w:rsidP="00387E1D">
      <w:pPr>
        <w:autoSpaceDE w:val="0"/>
        <w:autoSpaceDN w:val="0"/>
        <w:adjustRightInd w:val="0"/>
        <w:rPr>
          <w:rFonts w:eastAsiaTheme="minorHAnsi" w:cs="Arial"/>
          <w:lang w:eastAsia="en-US"/>
        </w:rPr>
      </w:pPr>
      <w:r w:rsidRPr="00AD730D">
        <w:rPr>
          <w:rFonts w:eastAsiaTheme="minorHAnsi" w:cs="Arial"/>
          <w:lang w:eastAsia="en-US"/>
        </w:rPr>
        <w:t xml:space="preserve">1.2. </w:t>
      </w:r>
      <w:r w:rsidR="0066239C" w:rsidRPr="00AD730D">
        <w:rPr>
          <w:rFonts w:eastAsiaTheme="minorHAnsi" w:cs="Arial"/>
          <w:lang w:eastAsia="en-US"/>
        </w:rPr>
        <w:t>П</w:t>
      </w:r>
      <w:r w:rsidR="00EB4CA3" w:rsidRPr="00AD730D">
        <w:rPr>
          <w:rFonts w:eastAsiaTheme="minorHAnsi" w:cs="Arial"/>
          <w:lang w:eastAsia="en-US"/>
        </w:rPr>
        <w:t>ункт</w:t>
      </w:r>
      <w:r w:rsidR="000A1858" w:rsidRPr="00AD730D">
        <w:rPr>
          <w:rFonts w:eastAsiaTheme="minorHAnsi" w:cs="Arial"/>
          <w:lang w:eastAsia="en-US"/>
        </w:rPr>
        <w:t xml:space="preserve"> </w:t>
      </w:r>
      <w:r w:rsidR="000C11EE" w:rsidRPr="00AD730D">
        <w:rPr>
          <w:rFonts w:eastAsiaTheme="minorHAnsi" w:cs="Arial"/>
          <w:lang w:eastAsia="en-US"/>
        </w:rPr>
        <w:t>6</w:t>
      </w:r>
      <w:r w:rsidR="002C5265" w:rsidRPr="00AD730D">
        <w:rPr>
          <w:rFonts w:eastAsiaTheme="minorHAnsi" w:cs="Arial"/>
          <w:lang w:eastAsia="en-US"/>
        </w:rPr>
        <w:t xml:space="preserve"> Раздела </w:t>
      </w:r>
      <w:r w:rsidR="002C5265" w:rsidRPr="00AD730D">
        <w:rPr>
          <w:rFonts w:eastAsiaTheme="minorHAnsi" w:cs="Arial"/>
          <w:lang w:val="en-US" w:eastAsia="en-US"/>
        </w:rPr>
        <w:t>II</w:t>
      </w:r>
      <w:r w:rsidR="000C11EE" w:rsidRPr="00AD730D">
        <w:rPr>
          <w:rFonts w:eastAsiaTheme="minorHAnsi" w:cs="Arial"/>
          <w:lang w:eastAsia="en-US"/>
        </w:rPr>
        <w:t xml:space="preserve"> </w:t>
      </w:r>
      <w:r w:rsidR="0066239C" w:rsidRPr="00AD730D">
        <w:rPr>
          <w:rFonts w:eastAsiaTheme="minorHAnsi" w:cs="Arial"/>
          <w:lang w:eastAsia="en-US"/>
        </w:rPr>
        <w:t xml:space="preserve">приложения к постановлению </w:t>
      </w:r>
      <w:r w:rsidR="000C11EE" w:rsidRPr="00AD730D">
        <w:rPr>
          <w:rFonts w:eastAsiaTheme="minorHAnsi" w:cs="Arial"/>
          <w:lang w:eastAsia="en-US"/>
        </w:rPr>
        <w:t>дополнить новым подпунктом 6.4</w:t>
      </w:r>
      <w:r w:rsidR="00EB4CA3" w:rsidRPr="00AD730D">
        <w:rPr>
          <w:rFonts w:eastAsiaTheme="minorHAnsi" w:cs="Arial"/>
          <w:lang w:eastAsia="en-US"/>
        </w:rPr>
        <w:t>.</w:t>
      </w:r>
      <w:r w:rsidR="000A1858" w:rsidRPr="00AD730D">
        <w:rPr>
          <w:rFonts w:eastAsiaTheme="minorHAnsi" w:cs="Arial"/>
          <w:lang w:eastAsia="en-US"/>
        </w:rPr>
        <w:t xml:space="preserve"> следующего содержания:</w:t>
      </w:r>
    </w:p>
    <w:p w:rsidR="000A1858" w:rsidRPr="00AD730D" w:rsidRDefault="000A1858" w:rsidP="000A1858">
      <w:pPr>
        <w:autoSpaceDE w:val="0"/>
        <w:autoSpaceDN w:val="0"/>
        <w:adjustRightInd w:val="0"/>
        <w:rPr>
          <w:rFonts w:cs="Arial"/>
        </w:rPr>
      </w:pPr>
      <w:r w:rsidRPr="00AD730D">
        <w:rPr>
          <w:rFonts w:eastAsiaTheme="minorHAnsi" w:cs="Arial"/>
          <w:lang w:eastAsia="en-US"/>
        </w:rPr>
        <w:t>«</w:t>
      </w:r>
      <w:r w:rsidR="00B52623" w:rsidRPr="00AD730D">
        <w:rPr>
          <w:rFonts w:cs="Arial"/>
        </w:rPr>
        <w:t>6.4</w:t>
      </w:r>
      <w:r w:rsidRPr="00AD730D">
        <w:rPr>
          <w:rFonts w:cs="Arial"/>
        </w:rPr>
        <w:t>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0A1858" w:rsidRPr="00AD730D" w:rsidRDefault="000A1858" w:rsidP="000A1858">
      <w:pPr>
        <w:autoSpaceDE w:val="0"/>
        <w:autoSpaceDN w:val="0"/>
        <w:adjustRightInd w:val="0"/>
        <w:ind w:firstLine="540"/>
        <w:rPr>
          <w:rFonts w:cs="Arial"/>
        </w:rPr>
      </w:pPr>
      <w:bookmarkStart w:id="1" w:name="Par2"/>
      <w:bookmarkEnd w:id="1"/>
      <w:r w:rsidRPr="00AD730D">
        <w:rPr>
          <w:rFonts w:cs="Arial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0A1858" w:rsidRPr="00AD730D" w:rsidRDefault="000A1858" w:rsidP="000A1858">
      <w:pPr>
        <w:autoSpaceDE w:val="0"/>
        <w:autoSpaceDN w:val="0"/>
        <w:adjustRightInd w:val="0"/>
        <w:ind w:firstLine="540"/>
        <w:rPr>
          <w:rFonts w:cs="Arial"/>
        </w:rPr>
      </w:pPr>
      <w:r w:rsidRPr="00AD730D">
        <w:rPr>
          <w:rFonts w:cs="Arial"/>
        </w:rPr>
        <w:t xml:space="preserve">Результат предоставления Муниципальной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являющемуся заявителем, лично в Администрации (в МФЦ) либо направляется почтовым отправлением в сроки, установленные пунктами </w:t>
      </w:r>
      <w:r w:rsidR="00EB4CA3" w:rsidRPr="00AD730D">
        <w:rPr>
          <w:rFonts w:cs="Arial"/>
        </w:rPr>
        <w:t>24.2., 25.5.</w:t>
      </w:r>
      <w:r w:rsidR="00097CAF" w:rsidRPr="00AD730D">
        <w:rPr>
          <w:rFonts w:cs="Arial"/>
        </w:rPr>
        <w:t xml:space="preserve"> </w:t>
      </w:r>
      <w:r w:rsidRPr="00AD730D">
        <w:rPr>
          <w:rFonts w:cs="Arial"/>
        </w:rPr>
        <w:t xml:space="preserve">раздела </w:t>
      </w:r>
      <w:r w:rsidRPr="00AD730D">
        <w:rPr>
          <w:rFonts w:cs="Arial"/>
          <w:lang w:val="en-US"/>
        </w:rPr>
        <w:t>III</w:t>
      </w:r>
      <w:r w:rsidRPr="00AD730D">
        <w:rPr>
          <w:rFonts w:cs="Arial"/>
        </w:rPr>
        <w:t xml:space="preserve"> настоящего Административного регламента.»; </w:t>
      </w:r>
    </w:p>
    <w:p w:rsidR="0084189D" w:rsidRPr="00AD730D" w:rsidRDefault="00724C50" w:rsidP="0084189D">
      <w:pPr>
        <w:autoSpaceDE w:val="0"/>
        <w:autoSpaceDN w:val="0"/>
        <w:adjustRightInd w:val="0"/>
        <w:ind w:firstLine="709"/>
        <w:rPr>
          <w:rFonts w:cs="Arial"/>
        </w:rPr>
      </w:pPr>
      <w:r w:rsidRPr="00AD730D">
        <w:rPr>
          <w:rFonts w:cs="Arial"/>
        </w:rPr>
        <w:t>1.3</w:t>
      </w:r>
      <w:r w:rsidR="004930A2" w:rsidRPr="00AD730D">
        <w:rPr>
          <w:rFonts w:cs="Arial"/>
        </w:rPr>
        <w:t xml:space="preserve">. </w:t>
      </w:r>
      <w:r w:rsidR="0066239C" w:rsidRPr="00AD730D">
        <w:rPr>
          <w:rFonts w:cs="Arial"/>
        </w:rPr>
        <w:t>В</w:t>
      </w:r>
      <w:r w:rsidR="004930A2" w:rsidRPr="00AD730D">
        <w:rPr>
          <w:rFonts w:cs="Arial"/>
        </w:rPr>
        <w:t xml:space="preserve"> подпункте 8.1. пункта 8</w:t>
      </w:r>
      <w:r w:rsidR="002C5265" w:rsidRPr="00AD730D">
        <w:rPr>
          <w:rFonts w:cs="Arial"/>
        </w:rPr>
        <w:t xml:space="preserve"> Раздела II</w:t>
      </w:r>
      <w:r w:rsidR="0066239C" w:rsidRPr="00AD730D">
        <w:rPr>
          <w:rFonts w:cs="Arial"/>
        </w:rPr>
        <w:t xml:space="preserve"> приложения к постановлению</w:t>
      </w:r>
      <w:r w:rsidR="004930A2" w:rsidRPr="00AD730D">
        <w:rPr>
          <w:rFonts w:cs="Arial"/>
        </w:rPr>
        <w:t xml:space="preserve"> слова «Приказ Минэкономразвития Российской Федерации от 30.08.2011 № 424 «Об утверждении Порядка ведения органами местного самоуправления реестров муниципального имущества»» заменить словами «Приказ Минфина России от 10.10.2023 № 163н «Об утверждении Порядка ведения органами местного самоуправления реестров муниципального имущества»;</w:t>
      </w:r>
      <w:r w:rsidR="0084189D" w:rsidRPr="00AD730D">
        <w:rPr>
          <w:rFonts w:cs="Arial"/>
        </w:rPr>
        <w:tab/>
      </w:r>
    </w:p>
    <w:p w:rsidR="00124A87" w:rsidRPr="00AD730D" w:rsidRDefault="0066239C" w:rsidP="00124A87">
      <w:pPr>
        <w:autoSpaceDE w:val="0"/>
        <w:autoSpaceDN w:val="0"/>
        <w:adjustRightInd w:val="0"/>
        <w:rPr>
          <w:rFonts w:eastAsiaTheme="minorHAnsi" w:cs="Arial"/>
          <w:lang w:eastAsia="en-US"/>
        </w:rPr>
      </w:pPr>
      <w:r w:rsidRPr="00AD730D">
        <w:rPr>
          <w:rFonts w:cs="Arial"/>
        </w:rPr>
        <w:t>1.4</w:t>
      </w:r>
      <w:r w:rsidR="00724C50" w:rsidRPr="00AD730D">
        <w:rPr>
          <w:rFonts w:cs="Arial"/>
        </w:rPr>
        <w:t>.</w:t>
      </w:r>
      <w:r w:rsidR="00124A87" w:rsidRPr="00AD730D">
        <w:rPr>
          <w:rFonts w:cs="Arial"/>
        </w:rPr>
        <w:t xml:space="preserve"> </w:t>
      </w:r>
      <w:r w:rsidR="00AD730D">
        <w:rPr>
          <w:rFonts w:cs="Arial"/>
        </w:rPr>
        <w:t>П</w:t>
      </w:r>
      <w:r w:rsidR="00124A87" w:rsidRPr="00AD730D">
        <w:rPr>
          <w:rFonts w:eastAsiaTheme="minorHAnsi" w:cs="Arial"/>
          <w:lang w:eastAsia="en-US"/>
        </w:rPr>
        <w:t xml:space="preserve">одпункт «в» подпункта 20.1. пункта 20 Раздела </w:t>
      </w:r>
      <w:r w:rsidR="00124A87" w:rsidRPr="00AD730D">
        <w:rPr>
          <w:rFonts w:eastAsiaTheme="minorHAnsi" w:cs="Arial"/>
          <w:lang w:val="en-US" w:eastAsia="en-US"/>
        </w:rPr>
        <w:t>III</w:t>
      </w:r>
      <w:r w:rsidR="00124A87" w:rsidRPr="00AD730D">
        <w:rPr>
          <w:rFonts w:eastAsiaTheme="minorHAnsi" w:cs="Arial"/>
          <w:lang w:eastAsia="en-US"/>
        </w:rPr>
        <w:t xml:space="preserve"> </w:t>
      </w:r>
      <w:r w:rsidR="00AD730D">
        <w:rPr>
          <w:rFonts w:eastAsiaTheme="minorHAnsi" w:cs="Arial"/>
          <w:lang w:eastAsia="en-US"/>
        </w:rPr>
        <w:t xml:space="preserve">приложения к постановлению </w:t>
      </w:r>
      <w:r w:rsidR="00124A87" w:rsidRPr="00AD730D">
        <w:rPr>
          <w:rFonts w:eastAsiaTheme="minorHAnsi" w:cs="Arial"/>
          <w:lang w:eastAsia="en-US"/>
        </w:rPr>
        <w:t>изложить в следующей редакции:</w:t>
      </w:r>
    </w:p>
    <w:p w:rsidR="00724C50" w:rsidRPr="00AD730D" w:rsidRDefault="00124A87" w:rsidP="00124A87">
      <w:pPr>
        <w:autoSpaceDE w:val="0"/>
        <w:autoSpaceDN w:val="0"/>
        <w:adjustRightInd w:val="0"/>
        <w:rPr>
          <w:rFonts w:cs="Arial"/>
        </w:rPr>
      </w:pPr>
      <w:r w:rsidRPr="00AD730D">
        <w:rPr>
          <w:rFonts w:eastAsiaTheme="minorHAnsi" w:cs="Arial"/>
          <w:lang w:eastAsia="en-US"/>
        </w:rPr>
        <w:t>«в) решение об отказе в выдаче выписки из реестра муниципального имущества в случае невозможности идентификации указанного в запросе объекта учета</w:t>
      </w:r>
      <w:r w:rsidRPr="00AD730D">
        <w:rPr>
          <w:rFonts w:eastAsiaTheme="minorHAnsi" w:cs="Arial"/>
          <w:b/>
          <w:lang w:eastAsia="en-US"/>
        </w:rPr>
        <w:t xml:space="preserve"> </w:t>
      </w:r>
      <w:r w:rsidRPr="00AD730D">
        <w:rPr>
          <w:rFonts w:eastAsiaTheme="minorHAnsi" w:cs="Arial"/>
          <w:lang w:eastAsia="en-US"/>
        </w:rPr>
        <w:t>(электронный документ, подписанный усиленной квалифицированной электронной подписью, документ на бумажном носителе).»;</w:t>
      </w:r>
    </w:p>
    <w:p w:rsidR="00CD33A3" w:rsidRPr="00AD730D" w:rsidRDefault="0084189D" w:rsidP="004930A2">
      <w:pPr>
        <w:autoSpaceDE w:val="0"/>
        <w:autoSpaceDN w:val="0"/>
        <w:adjustRightInd w:val="0"/>
        <w:rPr>
          <w:rFonts w:eastAsiaTheme="minorHAnsi" w:cs="Arial"/>
          <w:color w:val="FF0000"/>
          <w:lang w:eastAsia="en-US"/>
        </w:rPr>
      </w:pPr>
      <w:r w:rsidRPr="00AD730D">
        <w:rPr>
          <w:rFonts w:eastAsiaTheme="minorHAnsi" w:cs="Arial"/>
          <w:color w:val="FF0000"/>
          <w:lang w:eastAsia="en-US"/>
        </w:rPr>
        <w:t>1.</w:t>
      </w:r>
      <w:r w:rsidR="0066239C" w:rsidRPr="00AD730D">
        <w:rPr>
          <w:rFonts w:eastAsiaTheme="minorHAnsi" w:cs="Arial"/>
          <w:color w:val="FF0000"/>
          <w:lang w:eastAsia="en-US"/>
        </w:rPr>
        <w:t>5</w:t>
      </w:r>
      <w:r w:rsidR="004930A2" w:rsidRPr="00AD730D">
        <w:rPr>
          <w:rFonts w:eastAsiaTheme="minorHAnsi" w:cs="Arial"/>
          <w:color w:val="FF0000"/>
          <w:lang w:eastAsia="en-US"/>
        </w:rPr>
        <w:t xml:space="preserve">. </w:t>
      </w:r>
      <w:r w:rsidR="00AD730D" w:rsidRPr="00AD730D">
        <w:rPr>
          <w:rFonts w:eastAsiaTheme="minorHAnsi" w:cs="Arial"/>
          <w:color w:val="FF0000"/>
          <w:lang w:eastAsia="en-US"/>
        </w:rPr>
        <w:t>П</w:t>
      </w:r>
      <w:r w:rsidR="00CD33A3" w:rsidRPr="00AD730D">
        <w:rPr>
          <w:rFonts w:eastAsiaTheme="minorHAnsi" w:cs="Arial"/>
          <w:color w:val="FF0000"/>
          <w:lang w:eastAsia="en-US"/>
        </w:rPr>
        <w:t>ункт 20 Раздела III</w:t>
      </w:r>
      <w:r w:rsidR="00AD730D" w:rsidRPr="00AD730D">
        <w:rPr>
          <w:rFonts w:eastAsiaTheme="minorHAnsi" w:cs="Arial"/>
          <w:color w:val="FF0000"/>
          <w:lang w:eastAsia="en-US"/>
        </w:rPr>
        <w:t xml:space="preserve"> приложения к постановлению</w:t>
      </w:r>
      <w:r w:rsidR="00CD33A3" w:rsidRPr="00AD730D">
        <w:rPr>
          <w:rFonts w:eastAsiaTheme="minorHAnsi" w:cs="Arial"/>
          <w:color w:val="FF0000"/>
          <w:lang w:eastAsia="en-US"/>
        </w:rPr>
        <w:t xml:space="preserve"> дополнить новым подпунктом 20.6. следующего содержания:</w:t>
      </w:r>
    </w:p>
    <w:p w:rsidR="004930A2" w:rsidRPr="00AD730D" w:rsidRDefault="00CD33A3" w:rsidP="004930A2">
      <w:pPr>
        <w:autoSpaceDE w:val="0"/>
        <w:autoSpaceDN w:val="0"/>
        <w:adjustRightInd w:val="0"/>
        <w:rPr>
          <w:rFonts w:cs="Arial"/>
          <w:color w:val="FF0000"/>
        </w:rPr>
      </w:pPr>
      <w:r w:rsidRPr="00AD730D">
        <w:rPr>
          <w:rFonts w:eastAsiaTheme="minorHAnsi" w:cs="Arial"/>
          <w:color w:val="FF0000"/>
          <w:lang w:eastAsia="en-US"/>
        </w:rPr>
        <w:t xml:space="preserve"> «20.6</w:t>
      </w:r>
      <w:r w:rsidR="004930A2" w:rsidRPr="00AD730D">
        <w:rPr>
          <w:rFonts w:eastAsiaTheme="minorHAnsi" w:cs="Arial"/>
          <w:color w:val="FF0000"/>
          <w:lang w:eastAsia="en-US"/>
        </w:rPr>
        <w:t xml:space="preserve">. </w:t>
      </w:r>
      <w:r w:rsidR="004930A2" w:rsidRPr="00AD730D">
        <w:rPr>
          <w:rFonts w:cs="Arial"/>
          <w:color w:val="FF0000"/>
        </w:rPr>
        <w:t xml:space="preserve">Сведения из Федерального регистра сведений о населении о физических лицах – Заявителе, представителе Заявителя, необходимые для предоставления Муниципальной услуги и указанные в части 2 статьи 7 Федерального закона от 8 июня 2020 № 168-ФЗ «О едином федеральном информационном регистре, содержащем сведения о населении Российской Федерации», запрашиваются в Федеральной налоговой службе Российской Федерации и представляются в порядке, установленном </w:t>
      </w:r>
      <w:hyperlink r:id="rId9" w:history="1">
        <w:r w:rsidR="004930A2" w:rsidRPr="00AD730D">
          <w:rPr>
            <w:rFonts w:cs="Arial"/>
            <w:color w:val="FF0000"/>
          </w:rPr>
          <w:t>статьей 11</w:t>
        </w:r>
      </w:hyperlink>
      <w:r w:rsidR="004930A2" w:rsidRPr="00AD730D">
        <w:rPr>
          <w:rFonts w:cs="Arial"/>
          <w:color w:val="FF0000"/>
        </w:rPr>
        <w:t xml:space="preserve"> указанного Федерального закона.».;</w:t>
      </w:r>
    </w:p>
    <w:p w:rsidR="00124A87" w:rsidRPr="00AD730D" w:rsidRDefault="0084189D" w:rsidP="004930A2">
      <w:pPr>
        <w:autoSpaceDE w:val="0"/>
        <w:autoSpaceDN w:val="0"/>
        <w:adjustRightInd w:val="0"/>
        <w:rPr>
          <w:rFonts w:cs="Arial"/>
        </w:rPr>
      </w:pPr>
      <w:r w:rsidRPr="00AD730D">
        <w:rPr>
          <w:rFonts w:cs="Arial"/>
        </w:rPr>
        <w:lastRenderedPageBreak/>
        <w:t>1.</w:t>
      </w:r>
      <w:r w:rsidR="00AD730D">
        <w:rPr>
          <w:rFonts w:cs="Arial"/>
        </w:rPr>
        <w:t>6</w:t>
      </w:r>
      <w:r w:rsidR="00124A87" w:rsidRPr="00AD730D">
        <w:rPr>
          <w:rFonts w:cs="Arial"/>
        </w:rPr>
        <w:t xml:space="preserve">. </w:t>
      </w:r>
      <w:r w:rsidR="00AD730D" w:rsidRPr="00AD730D">
        <w:rPr>
          <w:rFonts w:cs="Arial"/>
        </w:rPr>
        <w:t>А</w:t>
      </w:r>
      <w:r w:rsidR="00124A87" w:rsidRPr="00AD730D">
        <w:rPr>
          <w:rFonts w:cs="Arial"/>
        </w:rPr>
        <w:t xml:space="preserve">бзац 2 подпункта «б» подпункта 23.1. пункта 23 Раздела III </w:t>
      </w:r>
      <w:r w:rsidR="00AD730D" w:rsidRPr="00AD730D">
        <w:rPr>
          <w:rFonts w:cs="Arial"/>
        </w:rPr>
        <w:t xml:space="preserve">приложения к постановлению </w:t>
      </w:r>
      <w:r w:rsidR="00124A87" w:rsidRPr="00AD730D">
        <w:rPr>
          <w:rFonts w:cs="Arial"/>
        </w:rPr>
        <w:t>после слов «при невыполнении указанных выше критериев» дополнить словами «либо в случае невозможности идентификации указанного в запросе объекта учета.»;</w:t>
      </w:r>
    </w:p>
    <w:p w:rsidR="004C6264" w:rsidRPr="00AD730D" w:rsidRDefault="0084189D" w:rsidP="00965BC7">
      <w:pPr>
        <w:autoSpaceDE w:val="0"/>
        <w:autoSpaceDN w:val="0"/>
        <w:adjustRightInd w:val="0"/>
        <w:rPr>
          <w:rFonts w:cs="Arial"/>
        </w:rPr>
      </w:pPr>
      <w:r w:rsidRPr="00AD730D">
        <w:rPr>
          <w:rFonts w:cs="Arial"/>
          <w:color w:val="000000" w:themeColor="text1"/>
        </w:rPr>
        <w:t>1.</w:t>
      </w:r>
      <w:r w:rsidR="00AD730D">
        <w:rPr>
          <w:rFonts w:cs="Arial"/>
          <w:color w:val="000000" w:themeColor="text1"/>
        </w:rPr>
        <w:t>7</w:t>
      </w:r>
      <w:r w:rsidR="004C6264" w:rsidRPr="00AD730D">
        <w:rPr>
          <w:rFonts w:cs="Arial"/>
          <w:color w:val="000000" w:themeColor="text1"/>
        </w:rPr>
        <w:t xml:space="preserve">. </w:t>
      </w:r>
      <w:r w:rsidR="00AD730D" w:rsidRPr="00AD730D">
        <w:rPr>
          <w:rFonts w:cs="Arial"/>
          <w:color w:val="000000" w:themeColor="text1"/>
        </w:rPr>
        <w:t>В</w:t>
      </w:r>
      <w:r w:rsidR="002C5265" w:rsidRPr="00AD730D">
        <w:rPr>
          <w:rFonts w:cs="Arial"/>
          <w:color w:val="000000" w:themeColor="text1"/>
        </w:rPr>
        <w:t xml:space="preserve"> пунктах</w:t>
      </w:r>
      <w:r w:rsidR="004C6264" w:rsidRPr="00AD730D">
        <w:rPr>
          <w:rFonts w:cs="Arial"/>
          <w:color w:val="000000" w:themeColor="text1"/>
        </w:rPr>
        <w:t xml:space="preserve"> 39</w:t>
      </w:r>
      <w:r w:rsidR="002C5265" w:rsidRPr="00AD730D">
        <w:rPr>
          <w:rFonts w:cs="Arial"/>
          <w:color w:val="000000" w:themeColor="text1"/>
        </w:rPr>
        <w:t>,</w:t>
      </w:r>
      <w:r w:rsidR="004C6264" w:rsidRPr="00AD730D">
        <w:rPr>
          <w:rFonts w:cs="Arial"/>
          <w:color w:val="000000" w:themeColor="text1"/>
        </w:rPr>
        <w:t xml:space="preserve"> 41 Раздела V</w:t>
      </w:r>
      <w:r w:rsidR="00AD730D" w:rsidRPr="00AD730D">
        <w:rPr>
          <w:rFonts w:cs="Arial"/>
          <w:color w:val="000000" w:themeColor="text1"/>
        </w:rPr>
        <w:t xml:space="preserve"> приложения к постановлению</w:t>
      </w:r>
      <w:r w:rsidR="004C6264" w:rsidRPr="00AD730D">
        <w:rPr>
          <w:rFonts w:cs="Arial"/>
          <w:color w:val="000000" w:themeColor="text1"/>
        </w:rPr>
        <w:t xml:space="preserve"> </w:t>
      </w:r>
      <w:r w:rsidR="00965BC7" w:rsidRPr="00AD730D">
        <w:rPr>
          <w:rFonts w:cs="Arial"/>
        </w:rPr>
        <w:t>слово «департамент» заменить словом «министерство».</w:t>
      </w:r>
    </w:p>
    <w:p w:rsidR="00BA535E" w:rsidRPr="00AD730D" w:rsidRDefault="00BA535E" w:rsidP="00BA535E">
      <w:pPr>
        <w:widowControl w:val="0"/>
        <w:tabs>
          <w:tab w:val="left" w:pos="0"/>
        </w:tabs>
        <w:ind w:firstLine="709"/>
        <w:rPr>
          <w:rFonts w:eastAsia="Calibri" w:cs="Arial"/>
        </w:rPr>
      </w:pPr>
      <w:r w:rsidRPr="00AD730D">
        <w:rPr>
          <w:rFonts w:eastAsia="Calibri" w:cs="Arial"/>
        </w:rPr>
        <w:t>2. Настоящее постановление вступает в силу со дня его официального о</w:t>
      </w:r>
      <w:r w:rsidR="00AD730D" w:rsidRPr="00AD730D">
        <w:rPr>
          <w:rFonts w:eastAsia="Calibri" w:cs="Arial"/>
        </w:rPr>
        <w:t>бнародования</w:t>
      </w:r>
      <w:r w:rsidRPr="00AD730D">
        <w:rPr>
          <w:rFonts w:eastAsia="Calibri" w:cs="Arial"/>
        </w:rPr>
        <w:t xml:space="preserve">. </w:t>
      </w:r>
    </w:p>
    <w:p w:rsidR="00AD730D" w:rsidRPr="00AD730D" w:rsidRDefault="00D86F6F" w:rsidP="0066239C">
      <w:pPr>
        <w:ind w:firstLine="709"/>
        <w:rPr>
          <w:rFonts w:cs="Arial"/>
        </w:rPr>
      </w:pPr>
      <w:r w:rsidRPr="00AD730D">
        <w:rPr>
          <w:rFonts w:cs="Arial"/>
        </w:rPr>
        <w:t>3. Контроль за исполнением настоящего п</w:t>
      </w:r>
      <w:r w:rsidR="0066239C" w:rsidRPr="00AD730D">
        <w:rPr>
          <w:rFonts w:cs="Arial"/>
        </w:rPr>
        <w:t>остановления оставляю за собой.</w:t>
      </w:r>
    </w:p>
    <w:p w:rsidR="00AD730D" w:rsidRPr="00AD730D" w:rsidRDefault="00AD730D" w:rsidP="00AD730D">
      <w:pPr>
        <w:rPr>
          <w:rFonts w:cs="Arial"/>
        </w:rPr>
      </w:pPr>
    </w:p>
    <w:p w:rsidR="00AD730D" w:rsidRDefault="00AD730D" w:rsidP="00AD730D">
      <w:pPr>
        <w:rPr>
          <w:rFonts w:ascii="Times New Roman" w:eastAsia="Calibri" w:hAnsi="Times New Roman"/>
          <w:sz w:val="28"/>
          <w:szCs w:val="28"/>
        </w:rPr>
      </w:pPr>
    </w:p>
    <w:p w:rsidR="00AD730D" w:rsidRPr="00AD730D" w:rsidRDefault="00AD730D" w:rsidP="00AD730D">
      <w:pPr>
        <w:tabs>
          <w:tab w:val="left" w:pos="900"/>
        </w:tabs>
        <w:ind w:firstLine="709"/>
        <w:contextualSpacing/>
        <w:rPr>
          <w:rFonts w:eastAsia="Calibri" w:cs="Arial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4"/>
        <w:gridCol w:w="4747"/>
      </w:tblGrid>
      <w:tr w:rsidR="00AD730D" w:rsidRPr="00AD730D" w:rsidTr="000D493A"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730D" w:rsidRPr="00AD730D" w:rsidRDefault="00AD730D" w:rsidP="00AD730D">
            <w:pPr>
              <w:autoSpaceDN w:val="0"/>
              <w:ind w:firstLine="0"/>
              <w:rPr>
                <w:rFonts w:cs="Arial"/>
              </w:rPr>
            </w:pPr>
          </w:p>
          <w:p w:rsidR="00AD730D" w:rsidRPr="00AD730D" w:rsidRDefault="00AD730D" w:rsidP="00AD730D">
            <w:pPr>
              <w:autoSpaceDN w:val="0"/>
              <w:ind w:firstLine="0"/>
              <w:rPr>
                <w:rFonts w:cs="Arial"/>
              </w:rPr>
            </w:pPr>
            <w:r w:rsidRPr="00AD730D">
              <w:rPr>
                <w:rFonts w:cs="Arial"/>
              </w:rPr>
              <w:t xml:space="preserve">Глава Староведугского </w:t>
            </w:r>
          </w:p>
          <w:p w:rsidR="00AD730D" w:rsidRPr="00AD730D" w:rsidRDefault="00AD730D" w:rsidP="00AD730D">
            <w:pPr>
              <w:autoSpaceDN w:val="0"/>
              <w:ind w:firstLine="0"/>
              <w:rPr>
                <w:rFonts w:cs="Arial"/>
              </w:rPr>
            </w:pPr>
            <w:r w:rsidRPr="00AD730D">
              <w:rPr>
                <w:rFonts w:cs="Arial"/>
              </w:rPr>
              <w:t>сельского поселения</w:t>
            </w:r>
          </w:p>
        </w:tc>
        <w:tc>
          <w:tcPr>
            <w:tcW w:w="4747" w:type="dxa"/>
            <w:tcBorders>
              <w:top w:val="nil"/>
              <w:left w:val="nil"/>
              <w:bottom w:val="nil"/>
              <w:right w:val="nil"/>
            </w:tcBorders>
          </w:tcPr>
          <w:p w:rsidR="00AD730D" w:rsidRPr="00AD730D" w:rsidRDefault="00AD730D" w:rsidP="00AD730D">
            <w:pPr>
              <w:autoSpaceDN w:val="0"/>
              <w:ind w:firstLine="709"/>
              <w:rPr>
                <w:rFonts w:cs="Arial"/>
              </w:rPr>
            </w:pPr>
          </w:p>
          <w:p w:rsidR="00AD730D" w:rsidRPr="00AD730D" w:rsidRDefault="00AD730D" w:rsidP="00AD730D">
            <w:pPr>
              <w:tabs>
                <w:tab w:val="left" w:pos="3999"/>
              </w:tabs>
              <w:autoSpaceDN w:val="0"/>
              <w:ind w:firstLine="709"/>
              <w:jc w:val="right"/>
              <w:rPr>
                <w:rFonts w:cs="Arial"/>
              </w:rPr>
            </w:pPr>
            <w:r w:rsidRPr="00AD730D">
              <w:rPr>
                <w:rFonts w:cs="Arial"/>
              </w:rPr>
              <w:t xml:space="preserve"> </w:t>
            </w:r>
          </w:p>
          <w:p w:rsidR="00AD730D" w:rsidRPr="00AD730D" w:rsidRDefault="00AD730D" w:rsidP="00AD730D">
            <w:pPr>
              <w:tabs>
                <w:tab w:val="left" w:pos="3228"/>
              </w:tabs>
              <w:ind w:firstLine="0"/>
              <w:jc w:val="right"/>
              <w:rPr>
                <w:rFonts w:cs="Arial"/>
              </w:rPr>
            </w:pPr>
            <w:r w:rsidRPr="00AD730D">
              <w:rPr>
                <w:rFonts w:cs="Arial"/>
              </w:rPr>
              <w:t xml:space="preserve"> Ю.А. Свиридов</w:t>
            </w:r>
          </w:p>
        </w:tc>
      </w:tr>
    </w:tbl>
    <w:p w:rsidR="00AD730D" w:rsidRPr="00AD730D" w:rsidRDefault="00AD730D" w:rsidP="00AD730D">
      <w:pPr>
        <w:rPr>
          <w:rFonts w:cs="Arial"/>
        </w:rPr>
      </w:pPr>
    </w:p>
    <w:p w:rsidR="00AD730D" w:rsidRPr="00AD730D" w:rsidRDefault="00AD730D" w:rsidP="00AD730D">
      <w:pPr>
        <w:tabs>
          <w:tab w:val="left" w:pos="900"/>
        </w:tabs>
        <w:ind w:firstLine="709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</w:p>
    <w:p w:rsidR="00C53E03" w:rsidRPr="00AD730D" w:rsidRDefault="00AD730D" w:rsidP="00AD730D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</w:t>
      </w:r>
    </w:p>
    <w:sectPr w:rsidR="00C53E03" w:rsidRPr="00AD7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434" w:rsidRDefault="00741434" w:rsidP="00C53E03">
      <w:r>
        <w:separator/>
      </w:r>
    </w:p>
  </w:endnote>
  <w:endnote w:type="continuationSeparator" w:id="0">
    <w:p w:rsidR="00741434" w:rsidRDefault="00741434" w:rsidP="00C53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434" w:rsidRDefault="00741434" w:rsidP="00C53E03">
      <w:r>
        <w:separator/>
      </w:r>
    </w:p>
  </w:footnote>
  <w:footnote w:type="continuationSeparator" w:id="0">
    <w:p w:rsidR="00741434" w:rsidRDefault="00741434" w:rsidP="00C53E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523"/>
    <w:rsid w:val="00026E44"/>
    <w:rsid w:val="000301C5"/>
    <w:rsid w:val="000311CA"/>
    <w:rsid w:val="00097CAF"/>
    <w:rsid w:val="000A1858"/>
    <w:rsid w:val="000C11EE"/>
    <w:rsid w:val="00124A87"/>
    <w:rsid w:val="00194EB5"/>
    <w:rsid w:val="001C28A8"/>
    <w:rsid w:val="001C6D2A"/>
    <w:rsid w:val="0022322B"/>
    <w:rsid w:val="0023012E"/>
    <w:rsid w:val="002B22BE"/>
    <w:rsid w:val="002C5265"/>
    <w:rsid w:val="002E1DE9"/>
    <w:rsid w:val="002E205F"/>
    <w:rsid w:val="00307FA3"/>
    <w:rsid w:val="00361205"/>
    <w:rsid w:val="0038478A"/>
    <w:rsid w:val="00387E1D"/>
    <w:rsid w:val="00443FDC"/>
    <w:rsid w:val="004723BF"/>
    <w:rsid w:val="004930A2"/>
    <w:rsid w:val="004C0264"/>
    <w:rsid w:val="004C6264"/>
    <w:rsid w:val="00512C2F"/>
    <w:rsid w:val="005310A6"/>
    <w:rsid w:val="005E2FDD"/>
    <w:rsid w:val="005F50D0"/>
    <w:rsid w:val="0066161A"/>
    <w:rsid w:val="0066239C"/>
    <w:rsid w:val="0067226C"/>
    <w:rsid w:val="0067444A"/>
    <w:rsid w:val="00684248"/>
    <w:rsid w:val="006F1D3F"/>
    <w:rsid w:val="00724C50"/>
    <w:rsid w:val="007355EF"/>
    <w:rsid w:val="00741434"/>
    <w:rsid w:val="00792C5C"/>
    <w:rsid w:val="007B1D03"/>
    <w:rsid w:val="007C7465"/>
    <w:rsid w:val="008018DC"/>
    <w:rsid w:val="00834527"/>
    <w:rsid w:val="0084189D"/>
    <w:rsid w:val="008902B6"/>
    <w:rsid w:val="00911992"/>
    <w:rsid w:val="00965BC7"/>
    <w:rsid w:val="00A7775B"/>
    <w:rsid w:val="00AA14F9"/>
    <w:rsid w:val="00AA78B3"/>
    <w:rsid w:val="00AB01D1"/>
    <w:rsid w:val="00AD730D"/>
    <w:rsid w:val="00B17303"/>
    <w:rsid w:val="00B52612"/>
    <w:rsid w:val="00B52623"/>
    <w:rsid w:val="00B93D8C"/>
    <w:rsid w:val="00BA535E"/>
    <w:rsid w:val="00BA765D"/>
    <w:rsid w:val="00BB5DAA"/>
    <w:rsid w:val="00C03D8C"/>
    <w:rsid w:val="00C2351B"/>
    <w:rsid w:val="00C53E03"/>
    <w:rsid w:val="00C6215F"/>
    <w:rsid w:val="00C8396A"/>
    <w:rsid w:val="00CC7E70"/>
    <w:rsid w:val="00CD33A3"/>
    <w:rsid w:val="00CE5DC6"/>
    <w:rsid w:val="00D15CB3"/>
    <w:rsid w:val="00D86F6F"/>
    <w:rsid w:val="00DB1BB8"/>
    <w:rsid w:val="00DD37B8"/>
    <w:rsid w:val="00E26319"/>
    <w:rsid w:val="00E33A6F"/>
    <w:rsid w:val="00EA7523"/>
    <w:rsid w:val="00EB4CA3"/>
    <w:rsid w:val="00EF6315"/>
    <w:rsid w:val="00F4605C"/>
    <w:rsid w:val="00F77DF8"/>
    <w:rsid w:val="00FD077F"/>
    <w:rsid w:val="00FF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E205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2E205F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2E205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2E205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4">
    <w:name w:val="List Paragraph"/>
    <w:aliases w:val="ТЗ список,Абзац списка нумерованный"/>
    <w:basedOn w:val="a"/>
    <w:link w:val="a5"/>
    <w:uiPriority w:val="34"/>
    <w:qFormat/>
    <w:rsid w:val="000301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ТЗ список Знак,Абзац списка нумерованный Знак"/>
    <w:link w:val="a4"/>
    <w:uiPriority w:val="34"/>
    <w:qFormat/>
    <w:locked/>
    <w:rsid w:val="000301C5"/>
    <w:rPr>
      <w:rFonts w:ascii="Calibri" w:eastAsia="Calibri" w:hAnsi="Calibri" w:cs="Times New Roman"/>
    </w:rPr>
  </w:style>
  <w:style w:type="character" w:customStyle="1" w:styleId="layout">
    <w:name w:val="layout"/>
    <w:basedOn w:val="a0"/>
    <w:rsid w:val="004723BF"/>
  </w:style>
  <w:style w:type="paragraph" w:styleId="a6">
    <w:name w:val="footnote text"/>
    <w:basedOn w:val="a"/>
    <w:link w:val="a7"/>
    <w:uiPriority w:val="99"/>
    <w:semiHidden/>
    <w:unhideWhenUsed/>
    <w:rsid w:val="00C53E03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C53E03"/>
    <w:rPr>
      <w:rFonts w:ascii="Arial" w:eastAsia="Times New Roman" w:hAnsi="Arial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C53E03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66239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239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E205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2E205F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2E205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2E205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4">
    <w:name w:val="List Paragraph"/>
    <w:aliases w:val="ТЗ список,Абзац списка нумерованный"/>
    <w:basedOn w:val="a"/>
    <w:link w:val="a5"/>
    <w:uiPriority w:val="34"/>
    <w:qFormat/>
    <w:rsid w:val="000301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ТЗ список Знак,Абзац списка нумерованный Знак"/>
    <w:link w:val="a4"/>
    <w:uiPriority w:val="34"/>
    <w:qFormat/>
    <w:locked/>
    <w:rsid w:val="000301C5"/>
    <w:rPr>
      <w:rFonts w:ascii="Calibri" w:eastAsia="Calibri" w:hAnsi="Calibri" w:cs="Times New Roman"/>
    </w:rPr>
  </w:style>
  <w:style w:type="character" w:customStyle="1" w:styleId="layout">
    <w:name w:val="layout"/>
    <w:basedOn w:val="a0"/>
    <w:rsid w:val="004723BF"/>
  </w:style>
  <w:style w:type="paragraph" w:styleId="a6">
    <w:name w:val="footnote text"/>
    <w:basedOn w:val="a"/>
    <w:link w:val="a7"/>
    <w:uiPriority w:val="99"/>
    <w:semiHidden/>
    <w:unhideWhenUsed/>
    <w:rsid w:val="00C53E03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C53E03"/>
    <w:rPr>
      <w:rFonts w:ascii="Arial" w:eastAsia="Times New Roman" w:hAnsi="Arial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C53E03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66239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239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22093&amp;dst=1001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5AD5C-ADCC-4840-A778-E25E965D1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USER</cp:lastModifiedBy>
  <cp:revision>10</cp:revision>
  <cp:lastPrinted>2024-10-04T08:09:00Z</cp:lastPrinted>
  <dcterms:created xsi:type="dcterms:W3CDTF">2024-09-30T11:56:00Z</dcterms:created>
  <dcterms:modified xsi:type="dcterms:W3CDTF">2024-10-17T12:25:00Z</dcterms:modified>
</cp:coreProperties>
</file>